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F7439" w14:textId="398D01C5" w:rsidR="00BB1BAB" w:rsidRDefault="00387237" w:rsidP="00BB1BAB">
      <w:pPr>
        <w:jc w:val="center"/>
        <w:rPr>
          <w:b/>
          <w:sz w:val="24"/>
          <w:szCs w:val="24"/>
        </w:rPr>
      </w:pPr>
      <w:r w:rsidRPr="00BB1BAB">
        <w:rPr>
          <w:b/>
          <w:sz w:val="24"/>
          <w:szCs w:val="24"/>
        </w:rPr>
        <w:t xml:space="preserve">Wollaston School:  </w:t>
      </w:r>
      <w:r w:rsidR="00B45764">
        <w:rPr>
          <w:b/>
          <w:sz w:val="24"/>
          <w:szCs w:val="24"/>
        </w:rPr>
        <w:t>2021/22</w:t>
      </w:r>
      <w:r w:rsidRPr="00BB1BAB">
        <w:rPr>
          <w:b/>
          <w:sz w:val="24"/>
          <w:szCs w:val="24"/>
        </w:rPr>
        <w:t xml:space="preserve"> Curriculum Map for</w:t>
      </w:r>
      <w:r w:rsidR="00E731A5" w:rsidRPr="00BB1BAB">
        <w:rPr>
          <w:b/>
          <w:sz w:val="24"/>
          <w:szCs w:val="24"/>
        </w:rPr>
        <w:t xml:space="preserve"> </w:t>
      </w:r>
      <w:r w:rsidR="00B45764">
        <w:rPr>
          <w:b/>
          <w:sz w:val="24"/>
          <w:szCs w:val="24"/>
        </w:rPr>
        <w:t>Health and Social Care</w:t>
      </w:r>
      <w:r w:rsidR="00160A9F">
        <w:rPr>
          <w:b/>
          <w:sz w:val="24"/>
          <w:szCs w:val="24"/>
        </w:rPr>
        <w:t xml:space="preserve"> </w:t>
      </w:r>
      <w:r w:rsidR="00E731A5" w:rsidRPr="00BB1BAB">
        <w:rPr>
          <w:b/>
          <w:sz w:val="24"/>
          <w:szCs w:val="24"/>
        </w:rPr>
        <w:tab/>
      </w:r>
      <w:r w:rsidR="00287F3A" w:rsidRPr="00BB1BAB">
        <w:rPr>
          <w:b/>
          <w:sz w:val="24"/>
          <w:szCs w:val="24"/>
        </w:rPr>
        <w:t xml:space="preserve">Curriculum Lead:  </w:t>
      </w:r>
      <w:r w:rsidR="00B45764">
        <w:rPr>
          <w:b/>
          <w:sz w:val="24"/>
          <w:szCs w:val="24"/>
        </w:rPr>
        <w:t>David Jones</w:t>
      </w:r>
    </w:p>
    <w:p w14:paraId="09CAAA6B" w14:textId="31E09FDB" w:rsidR="009232C1" w:rsidRPr="000934AC" w:rsidRDefault="00387237" w:rsidP="58020FA9">
      <w:pPr>
        <w:rPr>
          <w:i/>
          <w:iCs/>
        </w:rPr>
      </w:pPr>
      <w:r w:rsidRPr="58020FA9">
        <w:rPr>
          <w:b/>
          <w:bCs/>
          <w:i/>
          <w:iCs/>
        </w:rPr>
        <w:t>Curriculum Aim</w:t>
      </w:r>
      <w:r w:rsidR="00B8121C" w:rsidRPr="58020FA9">
        <w:rPr>
          <w:b/>
          <w:bCs/>
          <w:i/>
          <w:iCs/>
        </w:rPr>
        <w:t xml:space="preserve"> &amp; Scope:</w:t>
      </w:r>
      <w:r w:rsidR="00456770" w:rsidRPr="58020FA9">
        <w:rPr>
          <w:b/>
          <w:bCs/>
          <w:i/>
          <w:iCs/>
        </w:rPr>
        <w:t xml:space="preserve"> </w:t>
      </w:r>
      <w:r w:rsidR="008F4C3D" w:rsidRPr="58020FA9">
        <w:rPr>
          <w:b/>
          <w:bCs/>
          <w:i/>
          <w:iCs/>
          <w:sz w:val="20"/>
          <w:szCs w:val="20"/>
        </w:rPr>
        <w:t>At Wollaston School</w:t>
      </w:r>
      <w:r w:rsidR="237D9050" w:rsidRPr="58020FA9">
        <w:rPr>
          <w:b/>
          <w:bCs/>
          <w:i/>
          <w:i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187"/>
        <w:gridCol w:w="2187"/>
        <w:gridCol w:w="2352"/>
        <w:gridCol w:w="2263"/>
        <w:gridCol w:w="2216"/>
        <w:gridCol w:w="2120"/>
      </w:tblGrid>
      <w:tr w:rsidR="00052743" w:rsidRPr="00BB1BAB" w14:paraId="35622E04" w14:textId="77777777" w:rsidTr="00052743">
        <w:tc>
          <w:tcPr>
            <w:tcW w:w="2063" w:type="dxa"/>
          </w:tcPr>
          <w:p w14:paraId="3EF87A27" w14:textId="77777777" w:rsidR="00F22497" w:rsidRPr="00BB1BAB" w:rsidRDefault="00F22497" w:rsidP="00276EF6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66CC"/>
          </w:tcPr>
          <w:p w14:paraId="5D72F53F" w14:textId="4FCAEEFC" w:rsidR="00F22497" w:rsidRPr="00BB1BAB" w:rsidRDefault="00F22497" w:rsidP="00276EF6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 xml:space="preserve">Autumn 1 </w:t>
            </w:r>
            <w:proofErr w:type="gramStart"/>
            <w:r w:rsidRPr="00BB1BAB">
              <w:rPr>
                <w:rFonts w:cstheme="minorHAnsi"/>
                <w:b/>
                <w:sz w:val="20"/>
                <w:szCs w:val="20"/>
              </w:rPr>
              <w:t>-  20</w:t>
            </w:r>
            <w:r w:rsidR="00B45764">
              <w:rPr>
                <w:rFonts w:cstheme="minorHAnsi"/>
                <w:b/>
                <w:sz w:val="20"/>
                <w:szCs w:val="20"/>
              </w:rPr>
              <w:t>21</w:t>
            </w:r>
            <w:proofErr w:type="gramEnd"/>
          </w:p>
        </w:tc>
        <w:tc>
          <w:tcPr>
            <w:tcW w:w="2187" w:type="dxa"/>
            <w:shd w:val="clear" w:color="auto" w:fill="FF66CC"/>
          </w:tcPr>
          <w:p w14:paraId="1E374BE1" w14:textId="1B32B4F7" w:rsidR="00F22497" w:rsidRPr="00BB1BAB" w:rsidRDefault="00F22497" w:rsidP="00276EF6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 xml:space="preserve">Autumn </w:t>
            </w:r>
            <w:proofErr w:type="gramStart"/>
            <w:r w:rsidRPr="00BB1BAB">
              <w:rPr>
                <w:rFonts w:cstheme="minorHAnsi"/>
                <w:b/>
                <w:sz w:val="20"/>
                <w:szCs w:val="20"/>
              </w:rPr>
              <w:t>2  -</w:t>
            </w:r>
            <w:proofErr w:type="gramEnd"/>
            <w:r w:rsidRPr="00BB1BAB">
              <w:rPr>
                <w:rFonts w:cstheme="minorHAnsi"/>
                <w:b/>
                <w:sz w:val="20"/>
                <w:szCs w:val="20"/>
              </w:rPr>
              <w:t xml:space="preserve"> 20</w:t>
            </w:r>
            <w:r w:rsidR="00B45764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2352" w:type="dxa"/>
            <w:shd w:val="clear" w:color="auto" w:fill="FF66CC"/>
          </w:tcPr>
          <w:p w14:paraId="4A66AFFC" w14:textId="27A57587" w:rsidR="00F22497" w:rsidRPr="00BB1BAB" w:rsidRDefault="00F22497" w:rsidP="00276EF6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 xml:space="preserve">Spring 1 – </w:t>
            </w:r>
            <w:r w:rsidR="00B45764">
              <w:rPr>
                <w:rFonts w:cstheme="minorHAnsi"/>
                <w:b/>
                <w:sz w:val="20"/>
                <w:szCs w:val="20"/>
              </w:rPr>
              <w:t>2022</w:t>
            </w:r>
          </w:p>
        </w:tc>
        <w:tc>
          <w:tcPr>
            <w:tcW w:w="2263" w:type="dxa"/>
            <w:shd w:val="clear" w:color="auto" w:fill="FF66CC"/>
          </w:tcPr>
          <w:p w14:paraId="607A27B1" w14:textId="711EC029" w:rsidR="00F22497" w:rsidRPr="00BB1BAB" w:rsidRDefault="00F22497" w:rsidP="00276EF6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Spring 2 - 202</w:t>
            </w:r>
            <w:r w:rsidR="00B45764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216" w:type="dxa"/>
            <w:shd w:val="clear" w:color="auto" w:fill="FF66CC"/>
          </w:tcPr>
          <w:p w14:paraId="4951A6A3" w14:textId="0C17710A" w:rsidR="00F22497" w:rsidRPr="00BB1BAB" w:rsidRDefault="00F22497" w:rsidP="00276EF6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Summer 1 – 202</w:t>
            </w:r>
            <w:r w:rsidR="00B45764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0" w:type="dxa"/>
            <w:shd w:val="clear" w:color="auto" w:fill="FF66CC"/>
          </w:tcPr>
          <w:p w14:paraId="5C72A649" w14:textId="262A6926" w:rsidR="00F22497" w:rsidRPr="00BB1BAB" w:rsidRDefault="00F22497" w:rsidP="00276EF6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Summer 2 - 202</w:t>
            </w:r>
            <w:r w:rsidR="00B45764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7D51F2" w:rsidRPr="00BB1BAB" w14:paraId="0D75DA64" w14:textId="77777777" w:rsidTr="007D51F2">
        <w:tc>
          <w:tcPr>
            <w:tcW w:w="15388" w:type="dxa"/>
            <w:gridSpan w:val="7"/>
            <w:shd w:val="clear" w:color="auto" w:fill="auto"/>
          </w:tcPr>
          <w:p w14:paraId="28E25223" w14:textId="4FFCD746" w:rsidR="007D51F2" w:rsidRPr="007D51F2" w:rsidRDefault="00745BE9" w:rsidP="00276EF6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5BE9">
              <w:rPr>
                <w:b/>
                <w:bCs/>
                <w:sz w:val="20"/>
                <w:szCs w:val="20"/>
              </w:rPr>
              <w:t xml:space="preserve">Curriculum Overview: </w:t>
            </w:r>
            <w:r w:rsidR="007D51F2" w:rsidRPr="007D51F2">
              <w:rPr>
                <w:sz w:val="20"/>
                <w:szCs w:val="20"/>
              </w:rPr>
              <w:t>The Pearson BTEC Level 1/Level 2 Tech Award in Health and Social Care is for learners who want to acquire sector-specific applied knowledge through vocational contexts by studying human lifespan development, health and social care services and values, and health and wellbeing as part of their Key Stage 4 learning</w:t>
            </w:r>
          </w:p>
        </w:tc>
      </w:tr>
      <w:tr w:rsidR="00B45764" w:rsidRPr="00BB1BAB" w14:paraId="7EEB4A82" w14:textId="77777777" w:rsidTr="00052743">
        <w:tc>
          <w:tcPr>
            <w:tcW w:w="2063" w:type="dxa"/>
            <w:shd w:val="clear" w:color="auto" w:fill="FF99FF"/>
          </w:tcPr>
          <w:p w14:paraId="4D5EA613" w14:textId="2C027B95" w:rsidR="00B45764" w:rsidRDefault="00B45764" w:rsidP="00B8121C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Year 10</w:t>
            </w:r>
          </w:p>
        </w:tc>
        <w:tc>
          <w:tcPr>
            <w:tcW w:w="2187" w:type="dxa"/>
          </w:tcPr>
          <w:p w14:paraId="20326625" w14:textId="77777777" w:rsidR="00B45764" w:rsidRDefault="00B45764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Component 1</w:t>
            </w:r>
          </w:p>
          <w:p w14:paraId="629459FF" w14:textId="0EEBC382" w:rsidR="00B45764" w:rsidRDefault="00B45764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Human Lifespan</w:t>
            </w:r>
            <w:r w:rsidR="00782E85">
              <w:rPr>
                <w:rFonts w:cstheme="minorHAnsi"/>
                <w:b/>
                <w:sz w:val="20"/>
                <w:szCs w:val="20"/>
              </w:rPr>
              <w:t xml:space="preserve"> Development- </w:t>
            </w:r>
          </w:p>
          <w:p w14:paraId="49C08101" w14:textId="0C4C4396" w:rsidR="00B45764" w:rsidRDefault="00B45764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Learning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Aim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A</w:t>
            </w:r>
          </w:p>
          <w:p w14:paraId="431614D3" w14:textId="0B1BEF85" w:rsidR="00B45764" w:rsidRDefault="00B45764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1 &amp; 2</w:t>
            </w:r>
          </w:p>
        </w:tc>
        <w:tc>
          <w:tcPr>
            <w:tcW w:w="2187" w:type="dxa"/>
          </w:tcPr>
          <w:p w14:paraId="7870B24A" w14:textId="1B7FA03A" w:rsidR="00B45764" w:rsidRDefault="00B45764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Component 1</w:t>
            </w:r>
          </w:p>
          <w:p w14:paraId="0A329C9A" w14:textId="44C3157B" w:rsidR="00B45764" w:rsidRDefault="00B45764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Learning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Aim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A</w:t>
            </w:r>
          </w:p>
          <w:p w14:paraId="221BC578" w14:textId="77777777" w:rsidR="00B45764" w:rsidRDefault="00B45764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Human Life Span</w:t>
            </w:r>
          </w:p>
          <w:p w14:paraId="5314CCC4" w14:textId="77777777" w:rsidR="00B45764" w:rsidRDefault="00B45764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1 &amp; 2</w:t>
            </w:r>
          </w:p>
          <w:p w14:paraId="0043D61E" w14:textId="77777777" w:rsidR="00782E85" w:rsidRDefault="00782E85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4129BF0A" w14:textId="05B80927" w:rsidR="00EC7B70" w:rsidRDefault="00EC7B70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Assessment. Internally assessed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mini-assessment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352" w:type="dxa"/>
          </w:tcPr>
          <w:p w14:paraId="39050AFE" w14:textId="06906FC0" w:rsidR="00B45764" w:rsidRDefault="00B45764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Component 1</w:t>
            </w:r>
            <w:r w:rsidR="000F0A48">
              <w:rPr>
                <w:rFonts w:cstheme="minorHAnsi"/>
                <w:b/>
                <w:sz w:val="20"/>
                <w:szCs w:val="20"/>
              </w:rPr>
              <w:t xml:space="preserve"> – Human </w:t>
            </w:r>
            <w:r w:rsidR="00782E85">
              <w:rPr>
                <w:rFonts w:cstheme="minorHAnsi"/>
                <w:b/>
                <w:sz w:val="20"/>
                <w:szCs w:val="20"/>
              </w:rPr>
              <w:t>Lifespan Development</w:t>
            </w:r>
          </w:p>
          <w:p w14:paraId="1B7F5CAA" w14:textId="4B8BA0AC" w:rsidR="00B45764" w:rsidRDefault="00B45764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Learning Aim B</w:t>
            </w:r>
            <w:r w:rsidR="000F0A4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992BB0C" w14:textId="739D6E20" w:rsidR="00B45764" w:rsidRDefault="00B45764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</w:tcPr>
          <w:p w14:paraId="27FB4F50" w14:textId="77777777" w:rsidR="00B45764" w:rsidRDefault="00B45764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Component 1 Learning Aim B</w:t>
            </w:r>
          </w:p>
          <w:p w14:paraId="724C6171" w14:textId="77777777" w:rsidR="00782E85" w:rsidRDefault="00782E85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D1EA217" w14:textId="4579F22C" w:rsidR="00EC7B70" w:rsidRDefault="00EC7B70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 – Internally Assessed Assignment </w:t>
            </w:r>
          </w:p>
        </w:tc>
        <w:tc>
          <w:tcPr>
            <w:tcW w:w="2216" w:type="dxa"/>
          </w:tcPr>
          <w:p w14:paraId="6B3D0107" w14:textId="7E71F15C" w:rsidR="00B45764" w:rsidRDefault="00B45764" w:rsidP="00881427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Component 2 Learning</w:t>
            </w:r>
            <w:r w:rsidR="00597B10">
              <w:rPr>
                <w:rFonts w:cstheme="minorHAnsi"/>
                <w:b/>
                <w:sz w:val="20"/>
                <w:szCs w:val="20"/>
              </w:rPr>
              <w:t xml:space="preserve"> Aim A</w:t>
            </w:r>
            <w:r w:rsidR="00AD5105">
              <w:rPr>
                <w:rFonts w:cstheme="minorHAnsi"/>
                <w:b/>
                <w:sz w:val="20"/>
                <w:szCs w:val="20"/>
              </w:rPr>
              <w:t xml:space="preserve"> – Health and Social Care Services &amp; Values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14:paraId="2061692C" w14:textId="7D3A656A" w:rsidR="00597B10" w:rsidRDefault="00B45764" w:rsidP="00881427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Component 2 Learning Aim A</w:t>
            </w:r>
            <w:r w:rsidR="00EC7B7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97B10">
              <w:rPr>
                <w:rFonts w:cstheme="minorHAnsi"/>
                <w:b/>
                <w:sz w:val="20"/>
                <w:szCs w:val="20"/>
              </w:rPr>
              <w:t>–</w:t>
            </w:r>
            <w:r w:rsidR="00EC7B7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72C8F6C" w14:textId="77777777" w:rsidR="00597B10" w:rsidRDefault="00597B10" w:rsidP="00881427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E5D5DFC" w14:textId="44518A1F" w:rsidR="00B45764" w:rsidRDefault="00EC7B70" w:rsidP="00881427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Assessment – Internally Assessed Assignment</w:t>
            </w:r>
          </w:p>
        </w:tc>
      </w:tr>
      <w:tr w:rsidR="00B45764" w:rsidRPr="00BB1BAB" w14:paraId="13F6956D" w14:textId="77777777" w:rsidTr="00052743">
        <w:tc>
          <w:tcPr>
            <w:tcW w:w="2063" w:type="dxa"/>
            <w:shd w:val="clear" w:color="auto" w:fill="FF99FF"/>
          </w:tcPr>
          <w:p w14:paraId="2454EB24" w14:textId="5BCA286D" w:rsidR="00B45764" w:rsidRPr="00BB1BAB" w:rsidRDefault="00B45764" w:rsidP="00B8121C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Year 11</w:t>
            </w:r>
          </w:p>
        </w:tc>
        <w:tc>
          <w:tcPr>
            <w:tcW w:w="2187" w:type="dxa"/>
          </w:tcPr>
          <w:p w14:paraId="06F256B0" w14:textId="77777777" w:rsidR="00B45764" w:rsidRDefault="00B45764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Component 3</w:t>
            </w:r>
          </w:p>
          <w:p w14:paraId="1A4BCF7D" w14:textId="77777777" w:rsidR="00B45764" w:rsidRDefault="00B45764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Learning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Aim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A</w:t>
            </w:r>
          </w:p>
          <w:p w14:paraId="68CD77B4" w14:textId="738D7752" w:rsidR="00B45764" w:rsidRDefault="00B45764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Health and Well Being</w:t>
            </w:r>
          </w:p>
        </w:tc>
        <w:tc>
          <w:tcPr>
            <w:tcW w:w="2187" w:type="dxa"/>
          </w:tcPr>
          <w:p w14:paraId="4D41DE57" w14:textId="77777777" w:rsidR="00B45764" w:rsidRDefault="00B45764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Component 3</w:t>
            </w:r>
          </w:p>
          <w:p w14:paraId="0EA39FA9" w14:textId="77777777" w:rsidR="00B45764" w:rsidRDefault="00B45764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Learning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Aim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A&amp;B</w:t>
            </w:r>
          </w:p>
          <w:p w14:paraId="5DDD7ED1" w14:textId="77777777" w:rsidR="00B45764" w:rsidRDefault="00B45764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Health and Well Being</w:t>
            </w:r>
          </w:p>
          <w:p w14:paraId="43C4FB08" w14:textId="77777777" w:rsidR="00E95192" w:rsidRDefault="00E95192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D761400" w14:textId="73565D8D" w:rsidR="00E95192" w:rsidRDefault="00E95192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Assessment – Partial paper (mock exam</w:t>
            </w:r>
            <w:r w:rsidR="008B2025">
              <w:rPr>
                <w:rFonts w:cstheme="minorHAnsi"/>
                <w:b/>
                <w:sz w:val="20"/>
                <w:szCs w:val="20"/>
              </w:rPr>
              <w:t xml:space="preserve"> – Nov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352" w:type="dxa"/>
          </w:tcPr>
          <w:p w14:paraId="7018F313" w14:textId="77777777" w:rsidR="00B45764" w:rsidRDefault="00B45764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Component 3 Exam Revision</w:t>
            </w:r>
          </w:p>
          <w:p w14:paraId="38F00B3B" w14:textId="77777777" w:rsidR="008B2025" w:rsidRDefault="008B2025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3156FF2" w14:textId="534FD6CB" w:rsidR="00B45764" w:rsidRDefault="00B45764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Component 3 Exam – February 2022</w:t>
            </w:r>
          </w:p>
          <w:p w14:paraId="47E54C7F" w14:textId="77777777" w:rsidR="008B2025" w:rsidRDefault="008B2025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5EA1526" w14:textId="6BEB95F8" w:rsidR="00EC7B70" w:rsidRDefault="00EC7B70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Assessment – 90min exam (80 mark</w:t>
            </w:r>
            <w:r w:rsidR="0006761E">
              <w:rPr>
                <w:rFonts w:cstheme="minorHAnsi"/>
                <w:b/>
                <w:sz w:val="20"/>
                <w:szCs w:val="20"/>
              </w:rPr>
              <w:t>s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63" w:type="dxa"/>
          </w:tcPr>
          <w:p w14:paraId="57AAFBA3" w14:textId="77777777" w:rsidR="00B45764" w:rsidRDefault="00B45764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Component 2 Learning Aim B</w:t>
            </w:r>
          </w:p>
          <w:p w14:paraId="547876DA" w14:textId="77777777" w:rsidR="00226F14" w:rsidRDefault="00226F14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03A21C8" w14:textId="2C747DC9" w:rsidR="00226F14" w:rsidRDefault="00226F14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Health and Social Care Services &amp; Values</w:t>
            </w:r>
          </w:p>
        </w:tc>
        <w:tc>
          <w:tcPr>
            <w:tcW w:w="2216" w:type="dxa"/>
          </w:tcPr>
          <w:p w14:paraId="033C9EE9" w14:textId="77777777" w:rsidR="00B45764" w:rsidRDefault="00B45764" w:rsidP="00881427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Component 2 Learning Aim B </w:t>
            </w:r>
          </w:p>
          <w:p w14:paraId="3B1E1EC8" w14:textId="77777777" w:rsidR="00226F14" w:rsidRDefault="00226F14" w:rsidP="00881427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12EBA5D" w14:textId="0D8FA4F1" w:rsidR="00226F14" w:rsidRDefault="00226F14" w:rsidP="00881427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Health and Social Care Services &amp; Values</w:t>
            </w:r>
          </w:p>
        </w:tc>
        <w:tc>
          <w:tcPr>
            <w:tcW w:w="2120" w:type="dxa"/>
          </w:tcPr>
          <w:p w14:paraId="28B07148" w14:textId="5AB77390" w:rsidR="00B45764" w:rsidRDefault="00B45764" w:rsidP="00881427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GCSE Revision and Intervention for other subjects.</w:t>
            </w:r>
          </w:p>
        </w:tc>
      </w:tr>
      <w:tr w:rsidR="00A130E1" w:rsidRPr="00BB1BAB" w14:paraId="7404F262" w14:textId="77777777" w:rsidTr="00184767">
        <w:tc>
          <w:tcPr>
            <w:tcW w:w="2063" w:type="dxa"/>
            <w:shd w:val="clear" w:color="auto" w:fill="FF99FF"/>
          </w:tcPr>
          <w:p w14:paraId="76514F86" w14:textId="6978195D" w:rsidR="00A130E1" w:rsidRDefault="00A130E1" w:rsidP="00B8121C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Curriculum Overview</w:t>
            </w:r>
          </w:p>
        </w:tc>
        <w:tc>
          <w:tcPr>
            <w:tcW w:w="13325" w:type="dxa"/>
            <w:gridSpan w:val="6"/>
          </w:tcPr>
          <w:p w14:paraId="7F477949" w14:textId="7C07BE46" w:rsidR="00A130E1" w:rsidRPr="003E70A9" w:rsidRDefault="00745BE9" w:rsidP="00881427">
            <w:pPr>
              <w:tabs>
                <w:tab w:val="left" w:pos="1935"/>
              </w:tabs>
              <w:rPr>
                <w:rFonts w:cstheme="minorHAnsi"/>
                <w:bCs/>
                <w:sz w:val="20"/>
                <w:szCs w:val="20"/>
              </w:rPr>
            </w:pPr>
            <w:r w:rsidRPr="003E70A9">
              <w:rPr>
                <w:rFonts w:cstheme="minorHAnsi"/>
                <w:bCs/>
                <w:sz w:val="20"/>
                <w:szCs w:val="20"/>
              </w:rPr>
              <w:t>Th</w:t>
            </w:r>
            <w:r w:rsidR="00B65567" w:rsidRPr="003E70A9">
              <w:rPr>
                <w:rFonts w:cstheme="minorHAnsi"/>
                <w:bCs/>
                <w:sz w:val="20"/>
                <w:szCs w:val="20"/>
              </w:rPr>
              <w:t>e units will expand on their knowledge acquired in Year 10</w:t>
            </w:r>
            <w:r w:rsidR="00F97C83" w:rsidRPr="003E70A9">
              <w:rPr>
                <w:rFonts w:cstheme="minorHAnsi"/>
                <w:bCs/>
                <w:sz w:val="20"/>
                <w:szCs w:val="20"/>
              </w:rPr>
              <w:t xml:space="preserve"> to understand the Human Lifespan and Development concluded by an examination. The coursework element of the year is </w:t>
            </w:r>
            <w:r w:rsidR="003E70A9" w:rsidRPr="003E70A9">
              <w:rPr>
                <w:rFonts w:cstheme="minorHAnsi"/>
                <w:bCs/>
                <w:sz w:val="20"/>
                <w:szCs w:val="20"/>
              </w:rPr>
              <w:t>Unit 5, where they will study how the Health and Social Care sector cater and meet the needs of individuals.</w:t>
            </w:r>
          </w:p>
        </w:tc>
      </w:tr>
      <w:tr w:rsidR="00EF7047" w:rsidRPr="00BB1BAB" w14:paraId="08AEAEFD" w14:textId="77777777" w:rsidTr="00052743">
        <w:tc>
          <w:tcPr>
            <w:tcW w:w="2063" w:type="dxa"/>
            <w:shd w:val="clear" w:color="auto" w:fill="FF99FF"/>
          </w:tcPr>
          <w:p w14:paraId="128C0DB9" w14:textId="77777777" w:rsidR="00387237" w:rsidRPr="00BB1BAB" w:rsidRDefault="00387237" w:rsidP="00B8121C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Year 12</w:t>
            </w:r>
          </w:p>
        </w:tc>
        <w:tc>
          <w:tcPr>
            <w:tcW w:w="2187" w:type="dxa"/>
          </w:tcPr>
          <w:p w14:paraId="7851526D" w14:textId="54372640" w:rsidR="009E7F14" w:rsidRPr="000024F2" w:rsidRDefault="00D63A89" w:rsidP="00052743">
            <w:pPr>
              <w:tabs>
                <w:tab w:val="left" w:pos="193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0024F2">
              <w:rPr>
                <w:rFonts w:cstheme="minorHAnsi"/>
                <w:b/>
                <w:bCs/>
                <w:sz w:val="20"/>
                <w:szCs w:val="20"/>
              </w:rPr>
              <w:t>Unit 1 – Human Lifespan and Development</w:t>
            </w:r>
          </w:p>
        </w:tc>
        <w:tc>
          <w:tcPr>
            <w:tcW w:w="2187" w:type="dxa"/>
          </w:tcPr>
          <w:p w14:paraId="15870DDE" w14:textId="6C306BC5" w:rsidR="0006761E" w:rsidRPr="000024F2" w:rsidRDefault="00D63A89" w:rsidP="00D63A89">
            <w:pPr>
              <w:tabs>
                <w:tab w:val="left" w:pos="193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0024F2">
              <w:rPr>
                <w:rFonts w:cstheme="minorHAnsi"/>
                <w:b/>
                <w:bCs/>
                <w:sz w:val="20"/>
                <w:szCs w:val="20"/>
              </w:rPr>
              <w:t>Unit 1 – Human Lifespan and Development</w:t>
            </w:r>
          </w:p>
          <w:p w14:paraId="1F674592" w14:textId="33FE4DA8" w:rsidR="009E7F14" w:rsidRPr="000024F2" w:rsidRDefault="009E7F14" w:rsidP="003D1BE2">
            <w:pPr>
              <w:tabs>
                <w:tab w:val="left" w:pos="1935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2" w:type="dxa"/>
          </w:tcPr>
          <w:p w14:paraId="36056C80" w14:textId="77777777" w:rsidR="009E7F14" w:rsidRDefault="004143C4" w:rsidP="003D1BE2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 Exam – January 7</w:t>
            </w:r>
            <w:r w:rsidRPr="004143C4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 xml:space="preserve"> 2022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(PM)</w:t>
            </w:r>
          </w:p>
          <w:p w14:paraId="33BA087F" w14:textId="77777777" w:rsidR="004143C4" w:rsidRDefault="004143C4" w:rsidP="003D1BE2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DC7448C" w14:textId="77777777" w:rsidR="004143C4" w:rsidRDefault="004143C4" w:rsidP="003D1BE2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5</w:t>
            </w:r>
          </w:p>
          <w:p w14:paraId="409D8673" w14:textId="77777777" w:rsidR="004143C4" w:rsidRPr="004143C4" w:rsidRDefault="004143C4" w:rsidP="004143C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Meeting Individual Care Needs</w:t>
            </w:r>
          </w:p>
          <w:p w14:paraId="47FBCA50" w14:textId="1C8CB9F9" w:rsidR="004143C4" w:rsidRPr="00BB1BAB" w:rsidRDefault="004143C4" w:rsidP="003D1BE2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14:paraId="4D35D41A" w14:textId="77777777" w:rsidR="003D1BE2" w:rsidRDefault="004143C4" w:rsidP="003D1BE2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5</w:t>
            </w:r>
          </w:p>
          <w:p w14:paraId="1D2C294A" w14:textId="0A90823E" w:rsidR="004143C4" w:rsidRPr="00BB1BAB" w:rsidRDefault="004143C4" w:rsidP="003D1BE2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Meeting Individual care needs</w:t>
            </w:r>
          </w:p>
        </w:tc>
        <w:tc>
          <w:tcPr>
            <w:tcW w:w="2216" w:type="dxa"/>
          </w:tcPr>
          <w:p w14:paraId="68A81A6C" w14:textId="64E1452F" w:rsidR="00641B24" w:rsidRDefault="004143C4" w:rsidP="004143C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5</w:t>
            </w:r>
          </w:p>
          <w:p w14:paraId="312812E9" w14:textId="65B28750" w:rsidR="004143C4" w:rsidRPr="004143C4" w:rsidRDefault="004143C4" w:rsidP="004143C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Meeting Individual Care Needs</w:t>
            </w:r>
          </w:p>
          <w:p w14:paraId="74B6F48D" w14:textId="070660DA" w:rsidR="003D1BE2" w:rsidRPr="00BB1BAB" w:rsidRDefault="003D1BE2" w:rsidP="003D1BE2">
            <w:pPr>
              <w:pStyle w:val="ListParagraph"/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14:paraId="7B9CBD84" w14:textId="77777777" w:rsidR="009E7F14" w:rsidRDefault="004143C4" w:rsidP="00F01C55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5</w:t>
            </w:r>
          </w:p>
          <w:p w14:paraId="471F7307" w14:textId="77777777" w:rsidR="004143C4" w:rsidRPr="004143C4" w:rsidRDefault="004143C4" w:rsidP="004143C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Meeting Individual Care Needs</w:t>
            </w:r>
          </w:p>
          <w:p w14:paraId="6491F4DA" w14:textId="77777777" w:rsidR="004143C4" w:rsidRDefault="004143C4" w:rsidP="00F01C55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67BDBDD" w14:textId="4E6B3A6B" w:rsidR="00566415" w:rsidRPr="00BB1BAB" w:rsidRDefault="00566415" w:rsidP="00F01C55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Assessment – Internally Assessed Assignment</w:t>
            </w:r>
          </w:p>
        </w:tc>
      </w:tr>
      <w:tr w:rsidR="000F12B9" w:rsidRPr="00BB1BAB" w14:paraId="52FA1F62" w14:textId="77777777" w:rsidTr="001D1941">
        <w:tc>
          <w:tcPr>
            <w:tcW w:w="2063" w:type="dxa"/>
            <w:shd w:val="clear" w:color="auto" w:fill="FF99FF"/>
          </w:tcPr>
          <w:p w14:paraId="24130CAB" w14:textId="2F23F59D" w:rsidR="000F12B9" w:rsidRPr="00BB1BAB" w:rsidRDefault="000F12B9" w:rsidP="00B8121C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Curriculum Overview</w:t>
            </w:r>
          </w:p>
        </w:tc>
        <w:tc>
          <w:tcPr>
            <w:tcW w:w="13325" w:type="dxa"/>
            <w:gridSpan w:val="6"/>
          </w:tcPr>
          <w:p w14:paraId="5E5A8DAD" w14:textId="30E49638" w:rsidR="000F12B9" w:rsidRPr="001954E9" w:rsidRDefault="007677A0" w:rsidP="00F01C55">
            <w:pPr>
              <w:tabs>
                <w:tab w:val="left" w:pos="1935"/>
              </w:tabs>
              <w:rPr>
                <w:rFonts w:cstheme="minorHAnsi"/>
                <w:bCs/>
                <w:sz w:val="20"/>
                <w:szCs w:val="20"/>
              </w:rPr>
            </w:pPr>
            <w:r w:rsidRPr="001954E9">
              <w:rPr>
                <w:rFonts w:cstheme="minorHAnsi"/>
                <w:bCs/>
                <w:sz w:val="20"/>
                <w:szCs w:val="20"/>
              </w:rPr>
              <w:t xml:space="preserve">The units will help the student to gain skills that will be valuable for the chosen profession or future career. </w:t>
            </w:r>
            <w:r w:rsidR="00967C5E" w:rsidRPr="001954E9">
              <w:rPr>
                <w:rFonts w:cstheme="minorHAnsi"/>
                <w:bCs/>
                <w:sz w:val="20"/>
                <w:szCs w:val="20"/>
              </w:rPr>
              <w:t xml:space="preserve">The students will learn about what it means to work in the sector </w:t>
            </w:r>
            <w:r w:rsidR="001954E9">
              <w:rPr>
                <w:rFonts w:cstheme="minorHAnsi"/>
                <w:bCs/>
                <w:sz w:val="20"/>
                <w:szCs w:val="20"/>
              </w:rPr>
              <w:t xml:space="preserve">(exam unit) </w:t>
            </w:r>
            <w:r w:rsidR="00967C5E" w:rsidRPr="001954E9">
              <w:rPr>
                <w:rFonts w:cstheme="minorHAnsi"/>
                <w:bCs/>
                <w:sz w:val="20"/>
                <w:szCs w:val="20"/>
              </w:rPr>
              <w:t>and what skills and behaviours</w:t>
            </w:r>
            <w:r w:rsidR="00A130E1" w:rsidRPr="001954E9">
              <w:rPr>
                <w:rFonts w:cstheme="minorHAnsi"/>
                <w:bCs/>
                <w:sz w:val="20"/>
                <w:szCs w:val="20"/>
              </w:rPr>
              <w:t xml:space="preserve"> they will need to demonstrate.</w:t>
            </w:r>
            <w:r w:rsidR="003E70A9" w:rsidRPr="001954E9">
              <w:rPr>
                <w:rFonts w:cstheme="minorHAnsi"/>
                <w:bCs/>
                <w:sz w:val="20"/>
                <w:szCs w:val="20"/>
              </w:rPr>
              <w:t xml:space="preserve"> The coursework element of the course is Unit 12, whereby the students will learn</w:t>
            </w:r>
            <w:r w:rsidR="001954E9" w:rsidRPr="001954E9">
              <w:rPr>
                <w:rFonts w:cstheme="minorHAnsi"/>
                <w:bCs/>
                <w:sz w:val="20"/>
                <w:szCs w:val="20"/>
              </w:rPr>
              <w:t xml:space="preserve"> what is needed to look after individuals with additional needs.</w:t>
            </w:r>
          </w:p>
        </w:tc>
      </w:tr>
      <w:tr w:rsidR="00A63534" w:rsidRPr="00BB1BAB" w14:paraId="3D3DD0ED" w14:textId="77777777" w:rsidTr="00A63534">
        <w:tc>
          <w:tcPr>
            <w:tcW w:w="2063" w:type="dxa"/>
            <w:shd w:val="clear" w:color="auto" w:fill="FF99FF"/>
          </w:tcPr>
          <w:p w14:paraId="3FCA6093" w14:textId="77777777" w:rsidR="00566415" w:rsidRDefault="00566415" w:rsidP="00B8121C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2B6B2A8" w14:textId="77777777" w:rsidR="00566415" w:rsidRDefault="00566415" w:rsidP="00B8121C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7BE392" w14:textId="51E7BFD2" w:rsidR="00387237" w:rsidRPr="00BB1BAB" w:rsidRDefault="00387237" w:rsidP="00B8121C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Year 13</w:t>
            </w:r>
          </w:p>
        </w:tc>
        <w:tc>
          <w:tcPr>
            <w:tcW w:w="2187" w:type="dxa"/>
          </w:tcPr>
          <w:p w14:paraId="06D36652" w14:textId="77777777" w:rsidR="009E7F14" w:rsidRDefault="000024F2" w:rsidP="00641B2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Unit 12 </w:t>
            </w:r>
            <w:r w:rsidR="00414A7E">
              <w:rPr>
                <w:rFonts w:cstheme="minorHAnsi"/>
                <w:b/>
                <w:sz w:val="20"/>
                <w:szCs w:val="20"/>
              </w:rPr>
              <w:t>–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14A7E">
              <w:rPr>
                <w:rFonts w:cstheme="minorHAnsi"/>
                <w:b/>
                <w:sz w:val="20"/>
                <w:szCs w:val="20"/>
              </w:rPr>
              <w:t>Supporting Individuals with Additional Needs</w:t>
            </w:r>
          </w:p>
          <w:p w14:paraId="30D9C330" w14:textId="77777777" w:rsidR="00414A7E" w:rsidRDefault="00414A7E" w:rsidP="00641B2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14456A8" w14:textId="77777777" w:rsidR="00566415" w:rsidRDefault="00414A7E" w:rsidP="00641B2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Assessment  -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5CDCF73" w14:textId="3EA6D4F3" w:rsidR="00414A7E" w:rsidRPr="00BB1BAB" w:rsidRDefault="00414A7E" w:rsidP="00641B2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Internally Assessed Assignment. Learning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Aim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2187" w:type="dxa"/>
          </w:tcPr>
          <w:p w14:paraId="151A9DED" w14:textId="77777777" w:rsidR="009E7F14" w:rsidRDefault="00414A7E" w:rsidP="00641B2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12 – Supporting Individuals with Additional Needs</w:t>
            </w:r>
          </w:p>
          <w:p w14:paraId="0208F1C3" w14:textId="77777777" w:rsidR="00414A7E" w:rsidRDefault="00414A7E" w:rsidP="00641B2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431F0B7" w14:textId="50C691B2" w:rsidR="00414A7E" w:rsidRPr="00BB1BAB" w:rsidRDefault="00414A7E" w:rsidP="00641B2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Assessment  -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Internally Assessed Assignment. Learning Aim B &amp; C</w:t>
            </w:r>
          </w:p>
        </w:tc>
        <w:tc>
          <w:tcPr>
            <w:tcW w:w="2352" w:type="dxa"/>
          </w:tcPr>
          <w:p w14:paraId="5F17E1F1" w14:textId="77777777" w:rsidR="00414A7E" w:rsidRDefault="00414A7E" w:rsidP="00641B2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2</w:t>
            </w:r>
            <w:r w:rsidR="007528F8">
              <w:rPr>
                <w:rFonts w:cstheme="minorHAnsi"/>
                <w:b/>
                <w:sz w:val="20"/>
                <w:szCs w:val="20"/>
              </w:rPr>
              <w:t xml:space="preserve"> (Exam Unit)</w:t>
            </w:r>
          </w:p>
          <w:p w14:paraId="6A131602" w14:textId="77777777" w:rsidR="007528F8" w:rsidRDefault="007528F8" w:rsidP="00641B2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3ED46347" w14:textId="12344397" w:rsidR="007528F8" w:rsidRPr="00BB1BAB" w:rsidRDefault="007528F8" w:rsidP="00641B2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Working in Health &amp; Social Care</w:t>
            </w:r>
          </w:p>
        </w:tc>
        <w:tc>
          <w:tcPr>
            <w:tcW w:w="2263" w:type="dxa"/>
          </w:tcPr>
          <w:p w14:paraId="459D57B8" w14:textId="77777777" w:rsidR="009E7F14" w:rsidRDefault="007528F8" w:rsidP="00641B2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2 (Exam Unit)</w:t>
            </w:r>
          </w:p>
          <w:p w14:paraId="34ADEA38" w14:textId="77777777" w:rsidR="007528F8" w:rsidRDefault="007528F8" w:rsidP="00641B2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36E2C62D" w14:textId="6B91DCBD" w:rsidR="007528F8" w:rsidRPr="00BB1BAB" w:rsidRDefault="007528F8" w:rsidP="00641B2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Working in Health &amp; Social Care</w:t>
            </w:r>
          </w:p>
        </w:tc>
        <w:tc>
          <w:tcPr>
            <w:tcW w:w="2216" w:type="dxa"/>
            <w:shd w:val="clear" w:color="auto" w:fill="auto"/>
          </w:tcPr>
          <w:p w14:paraId="3F5D409E" w14:textId="1BC25071" w:rsidR="00A63534" w:rsidRPr="00BB1BAB" w:rsidRDefault="00414A7E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2 Exam (May/June 2022)</w:t>
            </w:r>
          </w:p>
        </w:tc>
        <w:tc>
          <w:tcPr>
            <w:tcW w:w="2120" w:type="dxa"/>
            <w:shd w:val="clear" w:color="auto" w:fill="A6A6A6" w:themeFill="background1" w:themeFillShade="A6"/>
          </w:tcPr>
          <w:p w14:paraId="7784D073" w14:textId="77777777" w:rsidR="00387237" w:rsidRPr="00BB1BAB" w:rsidRDefault="00387237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061309B" w14:textId="77777777" w:rsidR="00F22497" w:rsidRPr="00B8121C" w:rsidRDefault="00F22497" w:rsidP="007528F8">
      <w:pPr>
        <w:tabs>
          <w:tab w:val="left" w:pos="1935"/>
        </w:tabs>
        <w:rPr>
          <w:rFonts w:cstheme="minorHAnsi"/>
          <w:b/>
        </w:rPr>
      </w:pPr>
    </w:p>
    <w:sectPr w:rsidR="00F22497" w:rsidRPr="00B8121C" w:rsidSect="003872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1EB7A" w14:textId="77777777" w:rsidR="00460158" w:rsidRDefault="00460158" w:rsidP="00B8121C">
      <w:pPr>
        <w:spacing w:after="0" w:line="240" w:lineRule="auto"/>
      </w:pPr>
      <w:r>
        <w:separator/>
      </w:r>
    </w:p>
  </w:endnote>
  <w:endnote w:type="continuationSeparator" w:id="0">
    <w:p w14:paraId="48997FA6" w14:textId="77777777" w:rsidR="00460158" w:rsidRDefault="00460158" w:rsidP="00B8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538CB" w14:textId="77777777" w:rsidR="00E731A5" w:rsidRDefault="00E73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7D0B6" w14:textId="77777777" w:rsidR="00E731A5" w:rsidRDefault="00E731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679EB" w14:textId="77777777" w:rsidR="00E731A5" w:rsidRDefault="00E73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E9199" w14:textId="77777777" w:rsidR="00460158" w:rsidRDefault="00460158" w:rsidP="00B8121C">
      <w:pPr>
        <w:spacing w:after="0" w:line="240" w:lineRule="auto"/>
      </w:pPr>
      <w:r>
        <w:separator/>
      </w:r>
    </w:p>
  </w:footnote>
  <w:footnote w:type="continuationSeparator" w:id="0">
    <w:p w14:paraId="2AE56E81" w14:textId="77777777" w:rsidR="00460158" w:rsidRDefault="00460158" w:rsidP="00B8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97DDF" w14:textId="77777777" w:rsidR="00E731A5" w:rsidRDefault="00E73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FEE5E" w14:textId="77777777" w:rsidR="00B8121C" w:rsidRDefault="00B8121C" w:rsidP="00B8121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5AEC218" wp14:editId="5C58FDA4">
          <wp:extent cx="1799539" cy="599440"/>
          <wp:effectExtent l="0" t="0" r="0" b="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7002" cy="611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8FCD8" w14:textId="77777777" w:rsidR="00E731A5" w:rsidRDefault="00E73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72890"/>
    <w:multiLevelType w:val="hybridMultilevel"/>
    <w:tmpl w:val="48508484"/>
    <w:lvl w:ilvl="0" w:tplc="2F787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A09D8"/>
    <w:multiLevelType w:val="hybridMultilevel"/>
    <w:tmpl w:val="DD802368"/>
    <w:lvl w:ilvl="0" w:tplc="5C466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E15BF"/>
    <w:multiLevelType w:val="hybridMultilevel"/>
    <w:tmpl w:val="F64A1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37"/>
    <w:rsid w:val="000024F2"/>
    <w:rsid w:val="00052743"/>
    <w:rsid w:val="0006761E"/>
    <w:rsid w:val="000934AC"/>
    <w:rsid w:val="000D47ED"/>
    <w:rsid w:val="000F0A48"/>
    <w:rsid w:val="000F12B9"/>
    <w:rsid w:val="001419BE"/>
    <w:rsid w:val="00160A9F"/>
    <w:rsid w:val="00191BFD"/>
    <w:rsid w:val="001954E9"/>
    <w:rsid w:val="00226F14"/>
    <w:rsid w:val="00287F3A"/>
    <w:rsid w:val="00364FB0"/>
    <w:rsid w:val="00384963"/>
    <w:rsid w:val="00387237"/>
    <w:rsid w:val="003D1BE2"/>
    <w:rsid w:val="003E70A9"/>
    <w:rsid w:val="003E75C6"/>
    <w:rsid w:val="004143C4"/>
    <w:rsid w:val="00414A7E"/>
    <w:rsid w:val="00434738"/>
    <w:rsid w:val="00456770"/>
    <w:rsid w:val="00460158"/>
    <w:rsid w:val="0048489F"/>
    <w:rsid w:val="00502303"/>
    <w:rsid w:val="0052298F"/>
    <w:rsid w:val="00566415"/>
    <w:rsid w:val="00597B10"/>
    <w:rsid w:val="005B2710"/>
    <w:rsid w:val="005F4135"/>
    <w:rsid w:val="00606E64"/>
    <w:rsid w:val="00636FF4"/>
    <w:rsid w:val="00641B24"/>
    <w:rsid w:val="00745BE9"/>
    <w:rsid w:val="007528F8"/>
    <w:rsid w:val="007677A0"/>
    <w:rsid w:val="00781CF4"/>
    <w:rsid w:val="00782E85"/>
    <w:rsid w:val="007C1B73"/>
    <w:rsid w:val="007D51F2"/>
    <w:rsid w:val="00881427"/>
    <w:rsid w:val="00892F23"/>
    <w:rsid w:val="008A03E7"/>
    <w:rsid w:val="008B2025"/>
    <w:rsid w:val="008F4C3D"/>
    <w:rsid w:val="00915B28"/>
    <w:rsid w:val="009232C1"/>
    <w:rsid w:val="00967C5E"/>
    <w:rsid w:val="009C3DEE"/>
    <w:rsid w:val="009E7F14"/>
    <w:rsid w:val="00A130E1"/>
    <w:rsid w:val="00A63534"/>
    <w:rsid w:val="00AD5105"/>
    <w:rsid w:val="00B45764"/>
    <w:rsid w:val="00B65567"/>
    <w:rsid w:val="00B8121C"/>
    <w:rsid w:val="00BB1BAB"/>
    <w:rsid w:val="00BC3DA6"/>
    <w:rsid w:val="00BC4975"/>
    <w:rsid w:val="00CA73B3"/>
    <w:rsid w:val="00CF5817"/>
    <w:rsid w:val="00D63A89"/>
    <w:rsid w:val="00D92D16"/>
    <w:rsid w:val="00DB5C46"/>
    <w:rsid w:val="00E22067"/>
    <w:rsid w:val="00E42A09"/>
    <w:rsid w:val="00E519B2"/>
    <w:rsid w:val="00E731A5"/>
    <w:rsid w:val="00E95192"/>
    <w:rsid w:val="00EC7B70"/>
    <w:rsid w:val="00EF7047"/>
    <w:rsid w:val="00F01C55"/>
    <w:rsid w:val="00F22497"/>
    <w:rsid w:val="00F61B68"/>
    <w:rsid w:val="00F97C83"/>
    <w:rsid w:val="237D9050"/>
    <w:rsid w:val="5802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B32B38"/>
  <w15:chartTrackingRefBased/>
  <w15:docId w15:val="{A7B001A8-AE6C-488E-81FB-125ABAA4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21C"/>
  </w:style>
  <w:style w:type="paragraph" w:styleId="Footer">
    <w:name w:val="footer"/>
    <w:basedOn w:val="Normal"/>
    <w:link w:val="FooterChar"/>
    <w:uiPriority w:val="99"/>
    <w:unhideWhenUsed/>
    <w:rsid w:val="00B81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21C"/>
  </w:style>
  <w:style w:type="paragraph" w:styleId="ListParagraph">
    <w:name w:val="List Paragraph"/>
    <w:basedOn w:val="Normal"/>
    <w:uiPriority w:val="34"/>
    <w:qFormat/>
    <w:rsid w:val="00F22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96237979B3346BAD2B5C70EC44653" ma:contentTypeVersion="11" ma:contentTypeDescription="Create a new document." ma:contentTypeScope="" ma:versionID="5298fa334f92878615449977f8e0672a">
  <xsd:schema xmlns:xsd="http://www.w3.org/2001/XMLSchema" xmlns:xs="http://www.w3.org/2001/XMLSchema" xmlns:p="http://schemas.microsoft.com/office/2006/metadata/properties" xmlns:ns2="3d736fa6-3348-4354-b704-77916fdf7654" targetNamespace="http://schemas.microsoft.com/office/2006/metadata/properties" ma:root="true" ma:fieldsID="354477a82e2770170c4dac8834804a00" ns2:_="">
    <xsd:import namespace="3d736fa6-3348-4354-b704-77916fdf7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36fa6-3348-4354-b704-77916fdf7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95EC9-9C87-4BC3-849A-D3BEBBA63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8E68B4-338A-4F14-952E-9F87DDEBE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5802E-4905-4176-B3A7-60E334556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36fa6-3348-4354-b704-77916fdf7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B6D103-ED5C-47D4-9E74-0F82C012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4</DocSecurity>
  <Lines>20</Lines>
  <Paragraphs>5</Paragraphs>
  <ScaleCrop>false</ScaleCrop>
  <Company>Wollaston School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Birkett</dc:creator>
  <cp:keywords/>
  <dc:description/>
  <cp:lastModifiedBy>J. Litt (WOL)</cp:lastModifiedBy>
  <cp:revision>2</cp:revision>
  <dcterms:created xsi:type="dcterms:W3CDTF">2022-01-06T12:04:00Z</dcterms:created>
  <dcterms:modified xsi:type="dcterms:W3CDTF">2022-01-06T12:04:00Z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0x0101008C396237979B3346BAD2B5C70EC44653</vt:lpwstr>
  </property>
</Properties>
</file>