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98A4" w14:textId="77777777" w:rsidR="00621CFC" w:rsidRDefault="00621CFC" w:rsidP="00621CFC">
      <w:pPr>
        <w:ind w:right="567"/>
      </w:pPr>
    </w:p>
    <w:tbl>
      <w:tblPr>
        <w:tblStyle w:val="TableGrid1"/>
        <w:tblW w:w="107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1"/>
        <w:gridCol w:w="1559"/>
      </w:tblGrid>
      <w:tr w:rsidR="001C2BC3" w:rsidRPr="001C2BC3" w14:paraId="24FA4C05" w14:textId="77777777" w:rsidTr="0014129C">
        <w:tc>
          <w:tcPr>
            <w:tcW w:w="9181" w:type="dxa"/>
          </w:tcPr>
          <w:p w14:paraId="2F33B3E0" w14:textId="77777777" w:rsidR="001C2BC3" w:rsidRPr="001C2BC3" w:rsidRDefault="001C2BC3" w:rsidP="001C2BC3">
            <w:pPr>
              <w:spacing w:after="0" w:line="240" w:lineRule="auto"/>
              <w:ind w:left="-109"/>
              <w:rPr>
                <w:rFonts w:ascii="Calibri" w:hAnsi="Calibri"/>
              </w:rPr>
            </w:pPr>
            <w:r w:rsidRPr="001C2BC3">
              <w:rPr>
                <w:rFonts w:ascii="Calibri" w:hAnsi="Calibri"/>
              </w:rPr>
              <w:t>2022/2023</w:t>
            </w:r>
          </w:p>
        </w:tc>
        <w:tc>
          <w:tcPr>
            <w:tcW w:w="1559" w:type="dxa"/>
          </w:tcPr>
          <w:p w14:paraId="6D886792" w14:textId="77777777" w:rsidR="001C2BC3" w:rsidRPr="001C2BC3" w:rsidRDefault="001C2BC3" w:rsidP="001C2BC3">
            <w:pPr>
              <w:spacing w:after="0" w:line="240" w:lineRule="auto"/>
              <w:rPr>
                <w:rFonts w:ascii="Calibri" w:hAnsi="Calibri"/>
              </w:rPr>
            </w:pPr>
          </w:p>
        </w:tc>
      </w:tr>
    </w:tbl>
    <w:p w14:paraId="3F88AE66" w14:textId="77777777" w:rsidR="00AF76BD" w:rsidRDefault="00AF76BD" w:rsidP="001C2BC3">
      <w:pPr>
        <w:spacing w:after="0" w:line="240" w:lineRule="auto"/>
        <w:ind w:left="-709"/>
      </w:pPr>
    </w:p>
    <w:p w14:paraId="277503BB" w14:textId="75BF1B56" w:rsidR="001C2BC3" w:rsidRDefault="00AF76BD" w:rsidP="001C2BC3">
      <w:pPr>
        <w:spacing w:after="0" w:line="240" w:lineRule="auto"/>
        <w:ind w:left="-709"/>
      </w:pPr>
      <w:r>
        <w:t>Dear Parent/Carer</w:t>
      </w:r>
    </w:p>
    <w:p w14:paraId="1B7BDB34" w14:textId="77777777" w:rsidR="00AF76BD" w:rsidRPr="001C2BC3" w:rsidRDefault="00AF76BD" w:rsidP="001C2BC3">
      <w:pPr>
        <w:spacing w:after="0" w:line="240" w:lineRule="auto"/>
        <w:ind w:left="-709"/>
      </w:pPr>
    </w:p>
    <w:p w14:paraId="4F1CD9ED" w14:textId="77777777" w:rsidR="001C2BC3" w:rsidRPr="001C2BC3" w:rsidRDefault="001C2BC3" w:rsidP="001C2BC3">
      <w:pPr>
        <w:spacing w:after="0" w:line="240" w:lineRule="auto"/>
        <w:ind w:left="-709"/>
        <w:rPr>
          <w:b/>
        </w:rPr>
      </w:pPr>
      <w:r w:rsidRPr="001C2BC3">
        <w:rPr>
          <w:b/>
        </w:rPr>
        <w:t xml:space="preserve">School uniform guidance   </w:t>
      </w:r>
    </w:p>
    <w:p w14:paraId="20E12D65" w14:textId="77777777" w:rsidR="001C2BC3" w:rsidRPr="001C2BC3" w:rsidRDefault="001C2BC3" w:rsidP="001C2BC3">
      <w:pPr>
        <w:spacing w:after="0" w:line="240" w:lineRule="auto"/>
        <w:ind w:left="-709"/>
      </w:pPr>
    </w:p>
    <w:p w14:paraId="79973C6D" w14:textId="77777777" w:rsidR="001C2BC3" w:rsidRPr="001C2BC3" w:rsidRDefault="001C2BC3" w:rsidP="001C2BC3">
      <w:pPr>
        <w:spacing w:after="0" w:line="240" w:lineRule="auto"/>
        <w:ind w:left="-709"/>
        <w:jc w:val="both"/>
      </w:pPr>
      <w:r w:rsidRPr="001C2BC3">
        <w:t xml:space="preserve">We firmly believe that a school uniform gives a sense of belonging and pride in the school whilst ensuring equality amongst students.  In addition, a smart appearance contributes positively to the students’ attitude to work and study; it also influences how the school is portrayed to the general public and visitors to the school.  </w:t>
      </w:r>
    </w:p>
    <w:p w14:paraId="39F61F67" w14:textId="77777777" w:rsidR="001C2BC3" w:rsidRPr="001C2BC3" w:rsidRDefault="001C2BC3" w:rsidP="001C2BC3">
      <w:pPr>
        <w:spacing w:after="0" w:line="240" w:lineRule="auto"/>
        <w:ind w:left="-709"/>
        <w:jc w:val="both"/>
      </w:pPr>
    </w:p>
    <w:p w14:paraId="321F8B5C" w14:textId="77777777" w:rsidR="001C2BC3" w:rsidRPr="001C2BC3" w:rsidRDefault="001C2BC3" w:rsidP="001C2BC3">
      <w:pPr>
        <w:spacing w:after="0" w:line="240" w:lineRule="auto"/>
        <w:ind w:left="-709"/>
        <w:jc w:val="both"/>
      </w:pPr>
      <w:r w:rsidRPr="001C2BC3">
        <w:t xml:space="preserve">The school uniform policy is compulsory for all students in Years 7-11; our Sixth Form students have a separate dress code. </w:t>
      </w:r>
    </w:p>
    <w:p w14:paraId="7F321332" w14:textId="77777777" w:rsidR="001C2BC3" w:rsidRPr="001C2BC3" w:rsidRDefault="001C2BC3" w:rsidP="001C2BC3">
      <w:pPr>
        <w:spacing w:after="0" w:line="240" w:lineRule="auto"/>
        <w:ind w:left="-709"/>
        <w:jc w:val="both"/>
      </w:pPr>
    </w:p>
    <w:p w14:paraId="3F177002" w14:textId="77777777" w:rsidR="001C2BC3" w:rsidRPr="001C2BC3" w:rsidRDefault="001C2BC3" w:rsidP="001C2BC3">
      <w:pPr>
        <w:spacing w:after="0" w:line="240" w:lineRule="auto"/>
        <w:ind w:left="-709"/>
        <w:jc w:val="both"/>
      </w:pPr>
      <w:r w:rsidRPr="001C2BC3">
        <w:t xml:space="preserve">We are aware that many retail outlets identify their products as ‘school wear’ but in many cases the items do not comply with our uniform policy.  If you have any questions, you can raise these with Mrs Steadman directly in the first instance </w:t>
      </w:r>
      <w:hyperlink r:id="rId10" w:history="1">
        <w:r w:rsidRPr="001C2BC3">
          <w:rPr>
            <w:color w:val="0563C1" w:themeColor="hyperlink"/>
            <w:u w:val="single"/>
          </w:rPr>
          <w:t>steadmank@wollaston-school.net</w:t>
        </w:r>
      </w:hyperlink>
      <w:r w:rsidRPr="001C2BC3">
        <w:t xml:space="preserve">.  </w:t>
      </w:r>
    </w:p>
    <w:p w14:paraId="0130C689" w14:textId="77777777" w:rsidR="001C2BC3" w:rsidRPr="001C2BC3" w:rsidRDefault="001C2BC3" w:rsidP="001C2BC3">
      <w:pPr>
        <w:spacing w:after="0" w:line="240" w:lineRule="auto"/>
        <w:ind w:left="-709"/>
      </w:pPr>
    </w:p>
    <w:p w14:paraId="473D2606" w14:textId="77777777" w:rsidR="001C2BC3" w:rsidRPr="001C2BC3" w:rsidRDefault="001C2BC3" w:rsidP="001C2BC3">
      <w:pPr>
        <w:spacing w:after="0" w:line="240" w:lineRule="auto"/>
        <w:ind w:left="-709"/>
        <w:rPr>
          <w:b/>
        </w:rPr>
      </w:pPr>
      <w:r w:rsidRPr="001C2BC3">
        <w:rPr>
          <w:b/>
        </w:rPr>
        <w:t>Compulsory Items</w:t>
      </w:r>
    </w:p>
    <w:p w14:paraId="0FE88D20" w14:textId="77777777" w:rsidR="001C2BC3" w:rsidRPr="001C2BC3" w:rsidRDefault="001C2BC3" w:rsidP="001C2BC3">
      <w:pPr>
        <w:spacing w:after="0" w:line="240" w:lineRule="auto"/>
        <w:ind w:left="-709"/>
        <w:rPr>
          <w:b/>
          <w:u w:val="single"/>
        </w:rPr>
      </w:pPr>
    </w:p>
    <w:p w14:paraId="677AB481" w14:textId="77777777" w:rsidR="001C2BC3" w:rsidRPr="001C2BC3" w:rsidRDefault="001C2BC3" w:rsidP="001C2BC3">
      <w:pPr>
        <w:spacing w:after="0" w:line="240" w:lineRule="auto"/>
        <w:ind w:left="-709"/>
      </w:pPr>
      <w:r w:rsidRPr="001C2BC3">
        <w:t>The 2022-23 school uniform requirements are as follows:</w:t>
      </w:r>
    </w:p>
    <w:p w14:paraId="696B9553" w14:textId="77777777" w:rsidR="001C2BC3" w:rsidRPr="001C2BC3" w:rsidRDefault="001C2BC3" w:rsidP="001C2BC3">
      <w:pPr>
        <w:spacing w:after="0" w:line="240" w:lineRule="auto"/>
        <w:ind w:left="-709"/>
      </w:pPr>
    </w:p>
    <w:p w14:paraId="5F4C7089" w14:textId="77777777" w:rsidR="001C2BC3" w:rsidRPr="001C2BC3" w:rsidRDefault="001C2BC3" w:rsidP="001C2BC3">
      <w:pPr>
        <w:numPr>
          <w:ilvl w:val="0"/>
          <w:numId w:val="2"/>
        </w:numPr>
        <w:spacing w:after="0" w:line="240" w:lineRule="auto"/>
        <w:contextualSpacing/>
      </w:pPr>
      <w:r w:rsidRPr="001C2BC3">
        <w:t xml:space="preserve">Plain black or dark grey trousers or skirt (of appropriate length and fit) </w:t>
      </w:r>
      <w:r w:rsidRPr="001C2BC3">
        <w:tab/>
      </w:r>
    </w:p>
    <w:p w14:paraId="12861A61" w14:textId="77777777" w:rsidR="001C2BC3" w:rsidRPr="001C2BC3" w:rsidRDefault="001C2BC3" w:rsidP="001C2BC3">
      <w:pPr>
        <w:numPr>
          <w:ilvl w:val="0"/>
          <w:numId w:val="2"/>
        </w:numPr>
        <w:spacing w:after="0" w:line="240" w:lineRule="auto"/>
        <w:contextualSpacing/>
      </w:pPr>
      <w:r w:rsidRPr="001C2BC3">
        <w:t>Plain white short or long-sleeved, buttoned shirt</w:t>
      </w:r>
    </w:p>
    <w:p w14:paraId="3DAEB037" w14:textId="77777777" w:rsidR="001C2BC3" w:rsidRPr="001C2BC3" w:rsidRDefault="001C2BC3" w:rsidP="001C2BC3">
      <w:pPr>
        <w:numPr>
          <w:ilvl w:val="0"/>
          <w:numId w:val="2"/>
        </w:numPr>
        <w:spacing w:after="0" w:line="240" w:lineRule="auto"/>
        <w:contextualSpacing/>
        <w:rPr>
          <w:rFonts w:cstheme="minorHAnsi"/>
        </w:rPr>
      </w:pPr>
      <w:r w:rsidRPr="001C2BC3">
        <w:rPr>
          <w:rFonts w:cstheme="minorHAnsi"/>
        </w:rPr>
        <w:t>House tie</w:t>
      </w:r>
    </w:p>
    <w:p w14:paraId="71AAF190" w14:textId="77777777" w:rsidR="001C2BC3" w:rsidRPr="001C2BC3" w:rsidRDefault="001C2BC3" w:rsidP="001C2BC3">
      <w:pPr>
        <w:numPr>
          <w:ilvl w:val="0"/>
          <w:numId w:val="2"/>
        </w:numPr>
        <w:spacing w:after="0" w:line="240" w:lineRule="auto"/>
        <w:contextualSpacing/>
        <w:rPr>
          <w:rFonts w:cstheme="minorHAnsi"/>
        </w:rPr>
      </w:pPr>
      <w:r w:rsidRPr="001C2BC3">
        <w:rPr>
          <w:rFonts w:cstheme="minorHAnsi"/>
        </w:rPr>
        <w:t>School sweatshirt</w:t>
      </w:r>
    </w:p>
    <w:p w14:paraId="46021B5F" w14:textId="77777777" w:rsidR="001C2BC3" w:rsidRPr="001C2BC3" w:rsidRDefault="001C2BC3" w:rsidP="001C2BC3">
      <w:pPr>
        <w:numPr>
          <w:ilvl w:val="0"/>
          <w:numId w:val="2"/>
        </w:numPr>
        <w:spacing w:after="0" w:line="240" w:lineRule="auto"/>
        <w:contextualSpacing/>
        <w:rPr>
          <w:rFonts w:cstheme="minorHAnsi"/>
        </w:rPr>
      </w:pPr>
      <w:r w:rsidRPr="001C2BC3">
        <w:rPr>
          <w:rFonts w:cstheme="minorHAnsi"/>
        </w:rPr>
        <w:t>Black ankle length socks or tights</w:t>
      </w:r>
    </w:p>
    <w:p w14:paraId="59E0E14E" w14:textId="77777777" w:rsidR="001C2BC3" w:rsidRPr="001C2BC3" w:rsidRDefault="001C2BC3" w:rsidP="001C2BC3">
      <w:pPr>
        <w:numPr>
          <w:ilvl w:val="0"/>
          <w:numId w:val="2"/>
        </w:numPr>
        <w:spacing w:after="0" w:line="240" w:lineRule="auto"/>
        <w:contextualSpacing/>
        <w:rPr>
          <w:rFonts w:cstheme="minorHAnsi"/>
        </w:rPr>
      </w:pPr>
      <w:r w:rsidRPr="001C2BC3">
        <w:rPr>
          <w:rFonts w:cstheme="minorHAnsi"/>
        </w:rPr>
        <w:t>Formal black shoes</w:t>
      </w:r>
      <w:r w:rsidRPr="001C2BC3">
        <w:rPr>
          <w:rFonts w:cstheme="minorHAnsi"/>
          <w:bCs/>
        </w:rPr>
        <w:t xml:space="preserve"> </w:t>
      </w:r>
    </w:p>
    <w:p w14:paraId="2330465A" w14:textId="77777777" w:rsidR="001C2BC3" w:rsidRPr="001C2BC3" w:rsidRDefault="001C2BC3" w:rsidP="001C2BC3">
      <w:pPr>
        <w:numPr>
          <w:ilvl w:val="0"/>
          <w:numId w:val="2"/>
        </w:numPr>
        <w:spacing w:after="0" w:line="240" w:lineRule="auto"/>
        <w:contextualSpacing/>
        <w:rPr>
          <w:rFonts w:cstheme="minorHAnsi"/>
        </w:rPr>
      </w:pPr>
      <w:r w:rsidRPr="001C2BC3">
        <w:rPr>
          <w:rFonts w:cstheme="minorHAnsi"/>
          <w:bCs/>
        </w:rPr>
        <w:t>All shoes (boys and girls) must be plain black, leather, formal shoes</w:t>
      </w:r>
    </w:p>
    <w:p w14:paraId="0E07BC72" w14:textId="77777777" w:rsidR="001C2BC3" w:rsidRPr="001C2BC3" w:rsidRDefault="001C2BC3" w:rsidP="001C2BC3">
      <w:pPr>
        <w:spacing w:after="0" w:line="240" w:lineRule="auto"/>
        <w:ind w:left="-709"/>
      </w:pPr>
    </w:p>
    <w:p w14:paraId="59D51B68" w14:textId="77777777" w:rsidR="001C2BC3" w:rsidRPr="001C2BC3" w:rsidRDefault="001C2BC3" w:rsidP="001C2BC3">
      <w:pPr>
        <w:spacing w:after="0" w:line="240" w:lineRule="auto"/>
        <w:ind w:left="-709"/>
        <w:rPr>
          <w:rFonts w:cstheme="minorHAnsi"/>
        </w:rPr>
      </w:pPr>
      <w:r w:rsidRPr="001C2BC3">
        <w:t xml:space="preserve">Please be aware that families who are identified as Pupil Premium should contact Mrs Kim Steadman using </w:t>
      </w:r>
      <w:hyperlink r:id="rId11" w:history="1">
        <w:r w:rsidRPr="001C2BC3">
          <w:rPr>
            <w:color w:val="0563C1" w:themeColor="hyperlink"/>
            <w:u w:val="single"/>
          </w:rPr>
          <w:t>steadmank@wollaston-school.net</w:t>
        </w:r>
      </w:hyperlink>
      <w:r w:rsidRPr="001C2BC3">
        <w:t xml:space="preserve"> as financial support can be offered.  </w:t>
      </w:r>
      <w:r w:rsidRPr="001C2BC3">
        <w:rPr>
          <w:b/>
          <w:u w:val="single"/>
        </w:rPr>
        <w:t>IT IS IMPORTANT TO NOTE THAT THIS MUST BE DONE IN ADVANCE OF PURCHASE, REIMBURSEMENT AFTER PURCHASE IS NOT POSSIBLE</w:t>
      </w:r>
      <w:r w:rsidRPr="001C2BC3">
        <w:rPr>
          <w:b/>
        </w:rPr>
        <w:t>.</w:t>
      </w:r>
      <w:r w:rsidRPr="001C2BC3">
        <w:t xml:space="preserve">  </w:t>
      </w:r>
      <w:r w:rsidRPr="001C2BC3">
        <w:br/>
      </w:r>
    </w:p>
    <w:p w14:paraId="5F89553F" w14:textId="77777777" w:rsidR="001C2BC3" w:rsidRPr="001C2BC3" w:rsidRDefault="001C2BC3" w:rsidP="001C2BC3">
      <w:pPr>
        <w:spacing w:after="0" w:line="240" w:lineRule="auto"/>
        <w:ind w:left="-709"/>
      </w:pPr>
      <w:r w:rsidRPr="001C2BC3">
        <w:t xml:space="preserve">To support you in making the right choices and avoiding unnecessary expense of repurchasing items please read the uniform guide carefully.  </w:t>
      </w:r>
    </w:p>
    <w:p w14:paraId="32984461" w14:textId="77777777" w:rsidR="001C2BC3" w:rsidRPr="001C2BC3" w:rsidRDefault="001C2BC3" w:rsidP="001C2BC3">
      <w:pPr>
        <w:spacing w:after="0" w:line="240" w:lineRule="auto"/>
        <w:ind w:left="-709"/>
      </w:pPr>
    </w:p>
    <w:p w14:paraId="168405B2" w14:textId="77777777" w:rsidR="001C2BC3" w:rsidRPr="001C2BC3" w:rsidRDefault="001C2BC3" w:rsidP="001C2BC3">
      <w:pPr>
        <w:spacing w:after="0" w:line="240" w:lineRule="auto"/>
        <w:ind w:left="-709"/>
      </w:pPr>
      <w:r w:rsidRPr="001C2BC3">
        <w:t>Please also see the points to note below for additional information.</w:t>
      </w:r>
    </w:p>
    <w:p w14:paraId="61DB49F0" w14:textId="77777777" w:rsidR="001C2BC3" w:rsidRPr="001C2BC3" w:rsidRDefault="001C2BC3" w:rsidP="001C2BC3">
      <w:pPr>
        <w:spacing w:after="0" w:line="240" w:lineRule="auto"/>
        <w:ind w:left="-709"/>
      </w:pPr>
    </w:p>
    <w:p w14:paraId="34B078F2" w14:textId="77777777" w:rsidR="001C2BC3" w:rsidRPr="001C2BC3" w:rsidRDefault="001C2BC3" w:rsidP="001C2BC3">
      <w:pPr>
        <w:spacing w:after="0" w:line="240" w:lineRule="auto"/>
        <w:ind w:left="-709"/>
        <w:rPr>
          <w:b/>
          <w:u w:val="single"/>
        </w:rPr>
        <w:sectPr w:rsidR="001C2BC3" w:rsidRPr="001C2BC3" w:rsidSect="007526BD">
          <w:headerReference w:type="default" r:id="rId12"/>
          <w:footerReference w:type="default" r:id="rId13"/>
          <w:pgSz w:w="11906" w:h="16838" w:code="9"/>
          <w:pgMar w:top="1440" w:right="1440" w:bottom="1440" w:left="1440" w:header="708" w:footer="708" w:gutter="0"/>
          <w:cols w:space="708"/>
          <w:docGrid w:linePitch="360"/>
        </w:sectPr>
      </w:pPr>
    </w:p>
    <w:p w14:paraId="711C9FF2" w14:textId="77777777" w:rsidR="001C2BC3" w:rsidRPr="001C2BC3" w:rsidRDefault="001C2BC3" w:rsidP="001C2BC3">
      <w:pPr>
        <w:spacing w:after="0" w:line="240" w:lineRule="auto"/>
        <w:ind w:left="-709"/>
        <w:rPr>
          <w:b/>
        </w:rPr>
      </w:pPr>
      <w:r w:rsidRPr="001C2BC3">
        <w:rPr>
          <w:b/>
        </w:rPr>
        <w:lastRenderedPageBreak/>
        <w:t>Points to Note</w:t>
      </w:r>
    </w:p>
    <w:p w14:paraId="7231046B" w14:textId="77777777" w:rsidR="001C2BC3" w:rsidRPr="001C2BC3" w:rsidRDefault="001C2BC3" w:rsidP="001C2BC3">
      <w:pPr>
        <w:spacing w:after="0" w:line="240" w:lineRule="auto"/>
        <w:ind w:left="-709"/>
      </w:pPr>
    </w:p>
    <w:p w14:paraId="5D83604D" w14:textId="77777777" w:rsidR="001C2BC3" w:rsidRPr="001C2BC3" w:rsidRDefault="001C2BC3" w:rsidP="001C2BC3">
      <w:pPr>
        <w:numPr>
          <w:ilvl w:val="0"/>
          <w:numId w:val="3"/>
        </w:numPr>
        <w:spacing w:after="0" w:line="240" w:lineRule="auto"/>
        <w:contextualSpacing/>
        <w:jc w:val="both"/>
      </w:pPr>
      <w:r w:rsidRPr="001C2BC3">
        <w:t xml:space="preserve">Black trainers or leisure shoes are not permitted.  Our guidance stipulates that all students should be wearing plain black, leather, </w:t>
      </w:r>
      <w:r w:rsidRPr="001C2BC3">
        <w:rPr>
          <w:b/>
          <w:bCs/>
        </w:rPr>
        <w:t>formal</w:t>
      </w:r>
      <w:r w:rsidRPr="001C2BC3">
        <w:t xml:space="preserve"> shoes.  </w:t>
      </w:r>
    </w:p>
    <w:p w14:paraId="14124550" w14:textId="77777777" w:rsidR="001C2BC3" w:rsidRPr="001C2BC3" w:rsidRDefault="001C2BC3" w:rsidP="001C2BC3">
      <w:pPr>
        <w:spacing w:after="0" w:line="240" w:lineRule="auto"/>
        <w:ind w:left="11"/>
        <w:contextualSpacing/>
        <w:jc w:val="both"/>
      </w:pPr>
    </w:p>
    <w:p w14:paraId="1BF9D1A6" w14:textId="77777777" w:rsidR="001C2BC3" w:rsidRPr="001C2BC3" w:rsidRDefault="001C2BC3" w:rsidP="001C2BC3">
      <w:pPr>
        <w:numPr>
          <w:ilvl w:val="0"/>
          <w:numId w:val="3"/>
        </w:numPr>
        <w:spacing w:after="0" w:line="240" w:lineRule="auto"/>
        <w:contextualSpacing/>
        <w:jc w:val="both"/>
      </w:pPr>
      <w:r w:rsidRPr="001C2BC3">
        <w:t xml:space="preserve">Our guidance section which focuses on appearance, states that piercings should be limited to a pair of single stud earrings.  Other visible piercings including additional parts of the ear, nose, lip, eyebrow and tongue are not permitted.  For clarity, students who choose to add a piercing of this type will be asked to address this before the next school day.  If a student chooses to add a piercing of this nature, and therefore ignores school policy, it is the responsibility of the parent / carer to address this issue.  Parents / carers should expect contact home from the tutor in the first instance. </w:t>
      </w:r>
    </w:p>
    <w:p w14:paraId="59ECA100" w14:textId="77777777" w:rsidR="001C2BC3" w:rsidRPr="001C2BC3" w:rsidRDefault="001C2BC3" w:rsidP="001C2BC3">
      <w:pPr>
        <w:spacing w:after="160" w:line="259" w:lineRule="auto"/>
        <w:ind w:left="720"/>
        <w:contextualSpacing/>
        <w:jc w:val="both"/>
      </w:pPr>
    </w:p>
    <w:p w14:paraId="65E952B7" w14:textId="77777777" w:rsidR="001C2BC3" w:rsidRPr="001C2BC3" w:rsidRDefault="001C2BC3" w:rsidP="001C2BC3">
      <w:pPr>
        <w:numPr>
          <w:ilvl w:val="0"/>
          <w:numId w:val="3"/>
        </w:numPr>
        <w:spacing w:after="0" w:line="240" w:lineRule="auto"/>
        <w:contextualSpacing/>
        <w:jc w:val="both"/>
      </w:pPr>
      <w:r w:rsidRPr="001C2BC3">
        <w:t xml:space="preserve">Our guidance section which focuses on appearance, states that </w:t>
      </w:r>
      <w:r w:rsidRPr="001C2BC3">
        <w:rPr>
          <w:rFonts w:ascii="Calibri" w:hAnsi="Calibri" w:cs="Calibri"/>
        </w:rPr>
        <w:t>nails should be kept at a suitable length and that false nails are not permitted.</w:t>
      </w:r>
      <w:r w:rsidRPr="001C2BC3">
        <w:t xml:space="preserve">  For clarity, students who choose to wear false nails will be asked to address this before the next school day.  If a student chooses to wear false nails, and therefore ignores school policy, it is the responsibility of the parent / carer to address this issue.  Parents / carers should expect contact home from the tutor in the first instance.</w:t>
      </w:r>
    </w:p>
    <w:p w14:paraId="43172EE4" w14:textId="77777777" w:rsidR="001C2BC3" w:rsidRPr="001C2BC3" w:rsidRDefault="001C2BC3" w:rsidP="001C2BC3">
      <w:pPr>
        <w:spacing w:after="160" w:line="259" w:lineRule="auto"/>
        <w:ind w:left="720"/>
        <w:contextualSpacing/>
        <w:jc w:val="both"/>
      </w:pPr>
    </w:p>
    <w:p w14:paraId="6B6EB6B2" w14:textId="77777777" w:rsidR="001C2BC3" w:rsidRPr="001C2BC3" w:rsidRDefault="001C2BC3" w:rsidP="001C2BC3">
      <w:pPr>
        <w:numPr>
          <w:ilvl w:val="0"/>
          <w:numId w:val="3"/>
        </w:numPr>
        <w:spacing w:after="0" w:line="240" w:lineRule="auto"/>
        <w:contextualSpacing/>
        <w:jc w:val="both"/>
      </w:pPr>
      <w:r w:rsidRPr="001C2BC3">
        <w:t>Our guidance section which focuses on appearance, states that hair, if dyed, should be done so in a natural colour.  For clarity, students who choose to dye their hair in an alternative colour will be asked to address this before the next school day.  If a student chooses to dye their hair in an alternative colour, and therefore ignores school policy, it is the responsibility of the parent / carer to address this issue.  Parents / carers should expect contact home from the tutor in the first instance.</w:t>
      </w:r>
    </w:p>
    <w:p w14:paraId="1163AAA6" w14:textId="77777777" w:rsidR="001C2BC3" w:rsidRPr="001C2BC3" w:rsidRDefault="001C2BC3" w:rsidP="001C2BC3">
      <w:pPr>
        <w:spacing w:after="0" w:line="240" w:lineRule="auto"/>
        <w:jc w:val="both"/>
      </w:pPr>
    </w:p>
    <w:p w14:paraId="37967002" w14:textId="77777777" w:rsidR="001C2BC3" w:rsidRPr="001C2BC3" w:rsidRDefault="001C2BC3" w:rsidP="001C2BC3">
      <w:pPr>
        <w:numPr>
          <w:ilvl w:val="0"/>
          <w:numId w:val="3"/>
        </w:numPr>
        <w:spacing w:after="0" w:line="240" w:lineRule="auto"/>
        <w:contextualSpacing/>
        <w:jc w:val="both"/>
      </w:pPr>
      <w:r w:rsidRPr="001C2BC3">
        <w:t xml:space="preserve">We appreciate a small number of our students wear specialist footwear for medical reasons.  In these </w:t>
      </w:r>
      <w:proofErr w:type="gramStart"/>
      <w:r w:rsidRPr="001C2BC3">
        <w:t>cases</w:t>
      </w:r>
      <w:proofErr w:type="gramEnd"/>
      <w:r w:rsidRPr="001C2BC3">
        <w:t xml:space="preserve"> we would ask for evidence of this be submitted to the appropriate Head of Year as soon as possible. If this has been supplied in the past, it is useful to renew this request.  We also appreciate that from </w:t>
      </w:r>
      <w:proofErr w:type="gramStart"/>
      <w:r w:rsidRPr="001C2BC3">
        <w:t>time to time</w:t>
      </w:r>
      <w:proofErr w:type="gramEnd"/>
      <w:r w:rsidRPr="001C2BC3">
        <w:t xml:space="preserve"> foot injuries can create a need for ‘non-compliant’ footwear.  This again must be evidenced and agreed with the year team in a timely fashion.</w:t>
      </w:r>
    </w:p>
    <w:p w14:paraId="2153BE11" w14:textId="77777777" w:rsidR="001C2BC3" w:rsidRPr="001C2BC3" w:rsidRDefault="001C2BC3" w:rsidP="001C2BC3">
      <w:pPr>
        <w:spacing w:after="0" w:line="240" w:lineRule="auto"/>
        <w:ind w:left="-709"/>
      </w:pPr>
    </w:p>
    <w:p w14:paraId="24AF54A4" w14:textId="77777777" w:rsidR="001C2BC3" w:rsidRPr="001C2BC3" w:rsidRDefault="001C2BC3" w:rsidP="001C2BC3">
      <w:pPr>
        <w:spacing w:after="0" w:line="240" w:lineRule="auto"/>
        <w:ind w:left="-709"/>
        <w:jc w:val="both"/>
      </w:pPr>
      <w:r w:rsidRPr="001C2BC3">
        <w:t>We request that you adhere to the school’s uniform policy by ensuring that your child is appropriately dressed for school and thank you for continued support.</w:t>
      </w:r>
    </w:p>
    <w:p w14:paraId="754ECF79" w14:textId="77777777" w:rsidR="001C2BC3" w:rsidRPr="001C2BC3" w:rsidRDefault="001C2BC3" w:rsidP="001C2BC3">
      <w:pPr>
        <w:spacing w:after="0" w:line="240" w:lineRule="auto"/>
        <w:rPr>
          <w:color w:val="FF0000"/>
        </w:rPr>
      </w:pPr>
    </w:p>
    <w:p w14:paraId="6B7A4220" w14:textId="77777777" w:rsidR="001C2BC3" w:rsidRPr="001C2BC3" w:rsidRDefault="001C2BC3" w:rsidP="001C2BC3">
      <w:pPr>
        <w:spacing w:after="0" w:line="240" w:lineRule="auto"/>
        <w:ind w:left="-709"/>
      </w:pPr>
      <w:r w:rsidRPr="001C2BC3">
        <w:t>Yours faithfully</w:t>
      </w:r>
    </w:p>
    <w:p w14:paraId="4C47B87D" w14:textId="77777777" w:rsidR="001C2BC3" w:rsidRPr="001C2BC3" w:rsidRDefault="001C2BC3" w:rsidP="001C2BC3">
      <w:pPr>
        <w:spacing w:after="0" w:line="240" w:lineRule="auto"/>
        <w:ind w:left="-709"/>
        <w:rPr>
          <w:sz w:val="10"/>
        </w:rPr>
      </w:pPr>
    </w:p>
    <w:p w14:paraId="4775A3A9" w14:textId="5358BE0B" w:rsidR="001C2BC3" w:rsidRPr="001C2BC3" w:rsidRDefault="00AF76BD" w:rsidP="001C2BC3">
      <w:pPr>
        <w:spacing w:after="0" w:line="240" w:lineRule="auto"/>
        <w:ind w:left="-709"/>
      </w:pPr>
      <w:r>
        <w:rPr>
          <w:noProof/>
        </w:rPr>
        <w:drawing>
          <wp:inline distT="0" distB="0" distL="0" distR="0" wp14:anchorId="0E7F9AF8" wp14:editId="58DB085A">
            <wp:extent cx="1123950" cy="831255"/>
            <wp:effectExtent l="0" t="0" r="0" b="6985"/>
            <wp:docPr id="6" name="Picture 6"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ine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2229" cy="837378"/>
                    </a:xfrm>
                    <a:prstGeom prst="rect">
                      <a:avLst/>
                    </a:prstGeom>
                  </pic:spPr>
                </pic:pic>
              </a:graphicData>
            </a:graphic>
          </wp:inline>
        </w:drawing>
      </w:r>
    </w:p>
    <w:p w14:paraId="07145E8B" w14:textId="77777777" w:rsidR="001C2BC3" w:rsidRPr="001C2BC3" w:rsidRDefault="001C2BC3" w:rsidP="001C2BC3">
      <w:pPr>
        <w:spacing w:after="0" w:line="240" w:lineRule="auto"/>
        <w:ind w:left="-709"/>
        <w:rPr>
          <w:b/>
          <w:bCs/>
        </w:rPr>
      </w:pPr>
      <w:r w:rsidRPr="001C2BC3">
        <w:rPr>
          <w:b/>
          <w:bCs/>
        </w:rPr>
        <w:t>Mr S Anderson</w:t>
      </w:r>
    </w:p>
    <w:p w14:paraId="337BAD4C" w14:textId="77777777" w:rsidR="001C2BC3" w:rsidRPr="001C2BC3" w:rsidRDefault="001C2BC3" w:rsidP="001C2BC3">
      <w:pPr>
        <w:spacing w:after="0" w:line="240" w:lineRule="auto"/>
        <w:ind w:left="-709"/>
        <w:rPr>
          <w:b/>
          <w:bCs/>
        </w:rPr>
      </w:pPr>
      <w:r w:rsidRPr="001C2BC3">
        <w:rPr>
          <w:b/>
          <w:bCs/>
        </w:rPr>
        <w:t>Senior Deputy Headteacher/Head of School</w:t>
      </w:r>
    </w:p>
    <w:p w14:paraId="3CF7FB18" w14:textId="77777777" w:rsidR="00621CFC" w:rsidRPr="00DA7EA0" w:rsidRDefault="00621CFC" w:rsidP="00621CFC">
      <w:pPr>
        <w:pStyle w:val="NoSpacing"/>
      </w:pPr>
    </w:p>
    <w:sectPr w:rsidR="00621CFC" w:rsidRPr="00DA7EA0" w:rsidSect="007F0E7D">
      <w:headerReference w:type="even" r:id="rId15"/>
      <w:headerReference w:type="default" r:id="rId16"/>
      <w:footerReference w:type="even" r:id="rId17"/>
      <w:footerReference w:type="defaul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B8CA" w14:textId="77777777" w:rsidR="008341AF" w:rsidRDefault="008341AF" w:rsidP="007526BD">
      <w:pPr>
        <w:spacing w:after="0" w:line="240" w:lineRule="auto"/>
      </w:pPr>
      <w:r>
        <w:separator/>
      </w:r>
    </w:p>
  </w:endnote>
  <w:endnote w:type="continuationSeparator" w:id="0">
    <w:p w14:paraId="419592EE" w14:textId="77777777" w:rsidR="008341AF" w:rsidRDefault="008341AF" w:rsidP="0075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57A3" w14:textId="77777777" w:rsidR="001C2BC3" w:rsidRDefault="001C2BC3">
    <w:pPr>
      <w:pStyle w:val="Footer"/>
    </w:pPr>
    <w:r>
      <w:rPr>
        <w:noProof/>
        <w:lang w:eastAsia="en-GB"/>
      </w:rPr>
      <w:drawing>
        <wp:anchor distT="0" distB="0" distL="114300" distR="114300" simplePos="0" relativeHeight="251656704" behindDoc="0" locked="0" layoutInCell="1" allowOverlap="1" wp14:anchorId="77B83585" wp14:editId="70EA31D7">
          <wp:simplePos x="0" y="0"/>
          <wp:positionH relativeFrom="margin">
            <wp:posOffset>-919480</wp:posOffset>
          </wp:positionH>
          <wp:positionV relativeFrom="margin">
            <wp:posOffset>9163685</wp:posOffset>
          </wp:positionV>
          <wp:extent cx="754761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30480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424C27E" w14:paraId="68EF96FC" w14:textId="77777777" w:rsidTr="4424C27E">
      <w:tc>
        <w:tcPr>
          <w:tcW w:w="3005" w:type="dxa"/>
        </w:tcPr>
        <w:p w14:paraId="50D727F0" w14:textId="1E32F14C" w:rsidR="4424C27E" w:rsidRDefault="4424C27E" w:rsidP="4424C27E">
          <w:pPr>
            <w:pStyle w:val="Header"/>
            <w:ind w:left="-115"/>
          </w:pPr>
        </w:p>
      </w:tc>
      <w:tc>
        <w:tcPr>
          <w:tcW w:w="3005" w:type="dxa"/>
        </w:tcPr>
        <w:p w14:paraId="23E9C839" w14:textId="162B8529" w:rsidR="4424C27E" w:rsidRDefault="4424C27E" w:rsidP="4424C27E">
          <w:pPr>
            <w:pStyle w:val="Header"/>
            <w:jc w:val="center"/>
          </w:pPr>
        </w:p>
      </w:tc>
      <w:tc>
        <w:tcPr>
          <w:tcW w:w="3005" w:type="dxa"/>
        </w:tcPr>
        <w:p w14:paraId="28E0D8EC" w14:textId="273ED18A" w:rsidR="4424C27E" w:rsidRDefault="4424C27E" w:rsidP="4424C27E">
          <w:pPr>
            <w:pStyle w:val="Header"/>
            <w:ind w:right="-115"/>
            <w:jc w:val="right"/>
          </w:pPr>
        </w:p>
      </w:tc>
    </w:tr>
  </w:tbl>
  <w:p w14:paraId="67D0A4CE" w14:textId="0487318A" w:rsidR="4424C27E" w:rsidRDefault="4424C27E" w:rsidP="4424C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4C13" w14:textId="77777777" w:rsidR="007526BD" w:rsidRDefault="007526BD">
    <w:pPr>
      <w:pStyle w:val="Footer"/>
    </w:pPr>
    <w:r>
      <w:rPr>
        <w:noProof/>
        <w:lang w:eastAsia="en-GB"/>
      </w:rPr>
      <w:drawing>
        <wp:anchor distT="0" distB="0" distL="114300" distR="114300" simplePos="0" relativeHeight="251659264" behindDoc="0" locked="0" layoutInCell="1" allowOverlap="1" wp14:anchorId="37888EBF" wp14:editId="50CE2E6C">
          <wp:simplePos x="0" y="0"/>
          <wp:positionH relativeFrom="page">
            <wp:align>right</wp:align>
          </wp:positionH>
          <wp:positionV relativeFrom="margin">
            <wp:posOffset>8536980</wp:posOffset>
          </wp:positionV>
          <wp:extent cx="7547610" cy="304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3048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9D9F" w14:textId="77777777" w:rsidR="008341AF" w:rsidRDefault="008341AF" w:rsidP="007526BD">
      <w:pPr>
        <w:spacing w:after="0" w:line="240" w:lineRule="auto"/>
      </w:pPr>
      <w:r>
        <w:separator/>
      </w:r>
    </w:p>
  </w:footnote>
  <w:footnote w:type="continuationSeparator" w:id="0">
    <w:p w14:paraId="603A81E5" w14:textId="77777777" w:rsidR="008341AF" w:rsidRDefault="008341AF" w:rsidP="0075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1C4B" w14:textId="77777777" w:rsidR="001C2BC3" w:rsidRDefault="001C2BC3">
    <w:pPr>
      <w:pStyle w:val="Header"/>
    </w:pPr>
    <w:r>
      <w:rPr>
        <w:noProof/>
      </w:rPr>
      <w:drawing>
        <wp:anchor distT="0" distB="0" distL="114300" distR="114300" simplePos="0" relativeHeight="251657728" behindDoc="0" locked="0" layoutInCell="1" allowOverlap="1" wp14:anchorId="4744865E" wp14:editId="2AE3942C">
          <wp:simplePos x="0" y="0"/>
          <wp:positionH relativeFrom="page">
            <wp:posOffset>-66675</wp:posOffset>
          </wp:positionH>
          <wp:positionV relativeFrom="page">
            <wp:posOffset>201295</wp:posOffset>
          </wp:positionV>
          <wp:extent cx="7391400" cy="1104767"/>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10476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424C27E" w14:paraId="511CCF79" w14:textId="77777777" w:rsidTr="4424C27E">
      <w:tc>
        <w:tcPr>
          <w:tcW w:w="3005" w:type="dxa"/>
        </w:tcPr>
        <w:p w14:paraId="423C3ABA" w14:textId="4647B4AB" w:rsidR="4424C27E" w:rsidRDefault="4424C27E" w:rsidP="4424C27E">
          <w:pPr>
            <w:pStyle w:val="Header"/>
            <w:ind w:left="-115"/>
          </w:pPr>
        </w:p>
      </w:tc>
      <w:tc>
        <w:tcPr>
          <w:tcW w:w="3005" w:type="dxa"/>
        </w:tcPr>
        <w:p w14:paraId="36215B79" w14:textId="10DADAD4" w:rsidR="4424C27E" w:rsidRDefault="4424C27E" w:rsidP="4424C27E">
          <w:pPr>
            <w:pStyle w:val="Header"/>
            <w:jc w:val="center"/>
          </w:pPr>
        </w:p>
      </w:tc>
      <w:tc>
        <w:tcPr>
          <w:tcW w:w="3005" w:type="dxa"/>
        </w:tcPr>
        <w:p w14:paraId="543DF528" w14:textId="5E6253B5" w:rsidR="4424C27E" w:rsidRDefault="4424C27E" w:rsidP="4424C27E">
          <w:pPr>
            <w:pStyle w:val="Header"/>
            <w:ind w:right="-115"/>
            <w:jc w:val="right"/>
          </w:pPr>
        </w:p>
      </w:tc>
    </w:tr>
  </w:tbl>
  <w:p w14:paraId="3FCE415A" w14:textId="56C1E149" w:rsidR="4424C27E" w:rsidRDefault="4424C27E" w:rsidP="4424C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E0A3" w14:textId="7545CE13" w:rsidR="007526BD" w:rsidRDefault="00D327C9">
    <w:pPr>
      <w:pStyle w:val="Header"/>
      <w:rPr>
        <w:noProof/>
      </w:rPr>
    </w:pPr>
    <w:r>
      <w:rPr>
        <w:noProof/>
      </w:rPr>
      <w:drawing>
        <wp:anchor distT="0" distB="0" distL="114300" distR="114300" simplePos="0" relativeHeight="251661312" behindDoc="0" locked="0" layoutInCell="1" allowOverlap="1" wp14:anchorId="1063B82E" wp14:editId="0789FA42">
          <wp:simplePos x="0" y="0"/>
          <wp:positionH relativeFrom="page">
            <wp:posOffset>19050</wp:posOffset>
          </wp:positionH>
          <wp:positionV relativeFrom="paragraph">
            <wp:posOffset>-352425</wp:posOffset>
          </wp:positionV>
          <wp:extent cx="7362825" cy="11010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11010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0F4"/>
    <w:multiLevelType w:val="hybridMultilevel"/>
    <w:tmpl w:val="0ADC04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2A6C1B53"/>
    <w:multiLevelType w:val="hybridMultilevel"/>
    <w:tmpl w:val="53BE3B9E"/>
    <w:lvl w:ilvl="0" w:tplc="12F8F194">
      <w:start w:val="5"/>
      <w:numFmt w:val="bullet"/>
      <w:lvlText w:val="•"/>
      <w:lvlJc w:val="left"/>
      <w:pPr>
        <w:ind w:left="-349" w:hanging="360"/>
      </w:pPr>
      <w:rPr>
        <w:rFonts w:ascii="Calibri" w:eastAsiaTheme="minorHAnsi" w:hAnsi="Calibri" w:cstheme="minorBid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 w15:restartNumberingAfterBreak="0">
    <w:nsid w:val="433C1117"/>
    <w:multiLevelType w:val="hybridMultilevel"/>
    <w:tmpl w:val="8F308E4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BD"/>
    <w:rsid w:val="00051A62"/>
    <w:rsid w:val="00164C9F"/>
    <w:rsid w:val="001C2BC3"/>
    <w:rsid w:val="00220471"/>
    <w:rsid w:val="002C1433"/>
    <w:rsid w:val="00301C5C"/>
    <w:rsid w:val="005578DB"/>
    <w:rsid w:val="00621CFC"/>
    <w:rsid w:val="007526BD"/>
    <w:rsid w:val="007F0E7D"/>
    <w:rsid w:val="007F6F36"/>
    <w:rsid w:val="00811328"/>
    <w:rsid w:val="008341AF"/>
    <w:rsid w:val="00A01498"/>
    <w:rsid w:val="00A14139"/>
    <w:rsid w:val="00A14998"/>
    <w:rsid w:val="00AC6BF1"/>
    <w:rsid w:val="00AF76BD"/>
    <w:rsid w:val="00B20E93"/>
    <w:rsid w:val="00B55495"/>
    <w:rsid w:val="00B626A2"/>
    <w:rsid w:val="00B94218"/>
    <w:rsid w:val="00BF4669"/>
    <w:rsid w:val="00C86E49"/>
    <w:rsid w:val="00D327C9"/>
    <w:rsid w:val="00D33215"/>
    <w:rsid w:val="00DA3D4D"/>
    <w:rsid w:val="00DA7EA0"/>
    <w:rsid w:val="00F75B22"/>
    <w:rsid w:val="00F97958"/>
    <w:rsid w:val="00FD5A09"/>
    <w:rsid w:val="00FE4DDD"/>
    <w:rsid w:val="00FE766C"/>
    <w:rsid w:val="4424C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DED16"/>
  <w15:chartTrackingRefBased/>
  <w15:docId w15:val="{1FDC70D3-5AAB-4F03-8568-5439DB47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6BD"/>
  </w:style>
  <w:style w:type="paragraph" w:styleId="Footer">
    <w:name w:val="footer"/>
    <w:basedOn w:val="Normal"/>
    <w:link w:val="FooterChar"/>
    <w:uiPriority w:val="99"/>
    <w:unhideWhenUsed/>
    <w:rsid w:val="00752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6BD"/>
  </w:style>
  <w:style w:type="paragraph" w:styleId="BalloonText">
    <w:name w:val="Balloon Text"/>
    <w:basedOn w:val="Normal"/>
    <w:link w:val="BalloonTextChar"/>
    <w:uiPriority w:val="99"/>
    <w:semiHidden/>
    <w:unhideWhenUsed/>
    <w:rsid w:val="00752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BD"/>
    <w:rPr>
      <w:rFonts w:ascii="Segoe UI" w:hAnsi="Segoe UI" w:cs="Segoe UI"/>
      <w:sz w:val="18"/>
      <w:szCs w:val="18"/>
    </w:rPr>
  </w:style>
  <w:style w:type="character" w:styleId="Hyperlink">
    <w:name w:val="Hyperlink"/>
    <w:basedOn w:val="DefaultParagraphFont"/>
    <w:uiPriority w:val="99"/>
    <w:unhideWhenUsed/>
    <w:rsid w:val="00F97958"/>
    <w:rPr>
      <w:color w:val="0563C1" w:themeColor="hyperlink"/>
      <w:u w:val="single"/>
    </w:rPr>
  </w:style>
  <w:style w:type="character" w:styleId="Strong">
    <w:name w:val="Strong"/>
    <w:qFormat/>
    <w:rsid w:val="00F97958"/>
    <w:rPr>
      <w:b/>
      <w:bCs/>
    </w:rPr>
  </w:style>
  <w:style w:type="paragraph" w:customStyle="1" w:styleId="Default">
    <w:name w:val="Default"/>
    <w:rsid w:val="00F9795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1498"/>
    <w:pPr>
      <w:spacing w:after="160" w:line="259" w:lineRule="auto"/>
      <w:ind w:left="720"/>
      <w:contextualSpacing/>
    </w:pPr>
  </w:style>
  <w:style w:type="paragraph" w:styleId="NoSpacing">
    <w:name w:val="No Spacing"/>
    <w:uiPriority w:val="1"/>
    <w:qFormat/>
    <w:rsid w:val="00621CFC"/>
    <w:pPr>
      <w:spacing w:after="0" w:line="240" w:lineRule="auto"/>
    </w:pPr>
  </w:style>
  <w:style w:type="table" w:customStyle="1" w:styleId="TableGrid1">
    <w:name w:val="Table Grid1"/>
    <w:basedOn w:val="TableNormal"/>
    <w:next w:val="TableGrid"/>
    <w:uiPriority w:val="39"/>
    <w:rsid w:val="001C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98271">
      <w:bodyDiv w:val="1"/>
      <w:marLeft w:val="0"/>
      <w:marRight w:val="0"/>
      <w:marTop w:val="0"/>
      <w:marBottom w:val="0"/>
      <w:divBdr>
        <w:top w:val="none" w:sz="0" w:space="0" w:color="auto"/>
        <w:left w:val="none" w:sz="0" w:space="0" w:color="auto"/>
        <w:bottom w:val="none" w:sz="0" w:space="0" w:color="auto"/>
        <w:right w:val="none" w:sz="0" w:space="0" w:color="auto"/>
      </w:divBdr>
      <w:divsChild>
        <w:div w:id="1035614965">
          <w:marLeft w:val="0"/>
          <w:marRight w:val="0"/>
          <w:marTop w:val="0"/>
          <w:marBottom w:val="0"/>
          <w:divBdr>
            <w:top w:val="none" w:sz="0" w:space="0" w:color="auto"/>
            <w:left w:val="none" w:sz="0" w:space="0" w:color="auto"/>
            <w:bottom w:val="none" w:sz="0" w:space="0" w:color="auto"/>
            <w:right w:val="none" w:sz="0" w:space="0" w:color="auto"/>
          </w:divBdr>
          <w:divsChild>
            <w:div w:id="1070151418">
              <w:marLeft w:val="0"/>
              <w:marRight w:val="0"/>
              <w:marTop w:val="30"/>
              <w:marBottom w:val="30"/>
              <w:divBdr>
                <w:top w:val="none" w:sz="0" w:space="0" w:color="auto"/>
                <w:left w:val="none" w:sz="0" w:space="0" w:color="auto"/>
                <w:bottom w:val="none" w:sz="0" w:space="0" w:color="auto"/>
                <w:right w:val="none" w:sz="0" w:space="0" w:color="auto"/>
              </w:divBdr>
              <w:divsChild>
                <w:div w:id="529030654">
                  <w:marLeft w:val="0"/>
                  <w:marRight w:val="0"/>
                  <w:marTop w:val="0"/>
                  <w:marBottom w:val="0"/>
                  <w:divBdr>
                    <w:top w:val="none" w:sz="0" w:space="0" w:color="auto"/>
                    <w:left w:val="none" w:sz="0" w:space="0" w:color="auto"/>
                    <w:bottom w:val="none" w:sz="0" w:space="0" w:color="auto"/>
                    <w:right w:val="none" w:sz="0" w:space="0" w:color="auto"/>
                  </w:divBdr>
                  <w:divsChild>
                    <w:div w:id="1726224590">
                      <w:marLeft w:val="0"/>
                      <w:marRight w:val="0"/>
                      <w:marTop w:val="0"/>
                      <w:marBottom w:val="0"/>
                      <w:divBdr>
                        <w:top w:val="none" w:sz="0" w:space="0" w:color="auto"/>
                        <w:left w:val="none" w:sz="0" w:space="0" w:color="auto"/>
                        <w:bottom w:val="none" w:sz="0" w:space="0" w:color="auto"/>
                        <w:right w:val="none" w:sz="0" w:space="0" w:color="auto"/>
                      </w:divBdr>
                    </w:div>
                  </w:divsChild>
                </w:div>
                <w:div w:id="1399093843">
                  <w:marLeft w:val="0"/>
                  <w:marRight w:val="0"/>
                  <w:marTop w:val="0"/>
                  <w:marBottom w:val="0"/>
                  <w:divBdr>
                    <w:top w:val="none" w:sz="0" w:space="0" w:color="auto"/>
                    <w:left w:val="none" w:sz="0" w:space="0" w:color="auto"/>
                    <w:bottom w:val="none" w:sz="0" w:space="0" w:color="auto"/>
                    <w:right w:val="none" w:sz="0" w:space="0" w:color="auto"/>
                  </w:divBdr>
                  <w:divsChild>
                    <w:div w:id="248781344">
                      <w:marLeft w:val="0"/>
                      <w:marRight w:val="0"/>
                      <w:marTop w:val="0"/>
                      <w:marBottom w:val="0"/>
                      <w:divBdr>
                        <w:top w:val="none" w:sz="0" w:space="0" w:color="auto"/>
                        <w:left w:val="none" w:sz="0" w:space="0" w:color="auto"/>
                        <w:bottom w:val="none" w:sz="0" w:space="0" w:color="auto"/>
                        <w:right w:val="none" w:sz="0" w:space="0" w:color="auto"/>
                      </w:divBdr>
                    </w:div>
                  </w:divsChild>
                </w:div>
                <w:div w:id="266541668">
                  <w:marLeft w:val="0"/>
                  <w:marRight w:val="0"/>
                  <w:marTop w:val="0"/>
                  <w:marBottom w:val="0"/>
                  <w:divBdr>
                    <w:top w:val="none" w:sz="0" w:space="0" w:color="auto"/>
                    <w:left w:val="none" w:sz="0" w:space="0" w:color="auto"/>
                    <w:bottom w:val="none" w:sz="0" w:space="0" w:color="auto"/>
                    <w:right w:val="none" w:sz="0" w:space="0" w:color="auto"/>
                  </w:divBdr>
                  <w:divsChild>
                    <w:div w:id="2006085080">
                      <w:marLeft w:val="0"/>
                      <w:marRight w:val="0"/>
                      <w:marTop w:val="0"/>
                      <w:marBottom w:val="0"/>
                      <w:divBdr>
                        <w:top w:val="none" w:sz="0" w:space="0" w:color="auto"/>
                        <w:left w:val="none" w:sz="0" w:space="0" w:color="auto"/>
                        <w:bottom w:val="none" w:sz="0" w:space="0" w:color="auto"/>
                        <w:right w:val="none" w:sz="0" w:space="0" w:color="auto"/>
                      </w:divBdr>
                    </w:div>
                  </w:divsChild>
                </w:div>
                <w:div w:id="641734502">
                  <w:marLeft w:val="0"/>
                  <w:marRight w:val="0"/>
                  <w:marTop w:val="0"/>
                  <w:marBottom w:val="0"/>
                  <w:divBdr>
                    <w:top w:val="none" w:sz="0" w:space="0" w:color="auto"/>
                    <w:left w:val="none" w:sz="0" w:space="0" w:color="auto"/>
                    <w:bottom w:val="none" w:sz="0" w:space="0" w:color="auto"/>
                    <w:right w:val="none" w:sz="0" w:space="0" w:color="auto"/>
                  </w:divBdr>
                  <w:divsChild>
                    <w:div w:id="477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6370">
          <w:marLeft w:val="0"/>
          <w:marRight w:val="0"/>
          <w:marTop w:val="0"/>
          <w:marBottom w:val="0"/>
          <w:divBdr>
            <w:top w:val="none" w:sz="0" w:space="0" w:color="auto"/>
            <w:left w:val="none" w:sz="0" w:space="0" w:color="auto"/>
            <w:bottom w:val="none" w:sz="0" w:space="0" w:color="auto"/>
            <w:right w:val="none" w:sz="0" w:space="0" w:color="auto"/>
          </w:divBdr>
        </w:div>
        <w:div w:id="1982610595">
          <w:marLeft w:val="0"/>
          <w:marRight w:val="0"/>
          <w:marTop w:val="0"/>
          <w:marBottom w:val="0"/>
          <w:divBdr>
            <w:top w:val="none" w:sz="0" w:space="0" w:color="auto"/>
            <w:left w:val="none" w:sz="0" w:space="0" w:color="auto"/>
            <w:bottom w:val="none" w:sz="0" w:space="0" w:color="auto"/>
            <w:right w:val="none" w:sz="0" w:space="0" w:color="auto"/>
          </w:divBdr>
        </w:div>
        <w:div w:id="1401172917">
          <w:marLeft w:val="0"/>
          <w:marRight w:val="0"/>
          <w:marTop w:val="0"/>
          <w:marBottom w:val="0"/>
          <w:divBdr>
            <w:top w:val="none" w:sz="0" w:space="0" w:color="auto"/>
            <w:left w:val="none" w:sz="0" w:space="0" w:color="auto"/>
            <w:bottom w:val="none" w:sz="0" w:space="0" w:color="auto"/>
            <w:right w:val="none" w:sz="0" w:space="0" w:color="auto"/>
          </w:divBdr>
        </w:div>
        <w:div w:id="864440277">
          <w:marLeft w:val="0"/>
          <w:marRight w:val="0"/>
          <w:marTop w:val="0"/>
          <w:marBottom w:val="0"/>
          <w:divBdr>
            <w:top w:val="none" w:sz="0" w:space="0" w:color="auto"/>
            <w:left w:val="none" w:sz="0" w:space="0" w:color="auto"/>
            <w:bottom w:val="none" w:sz="0" w:space="0" w:color="auto"/>
            <w:right w:val="none" w:sz="0" w:space="0" w:color="auto"/>
          </w:divBdr>
        </w:div>
        <w:div w:id="945699500">
          <w:marLeft w:val="0"/>
          <w:marRight w:val="0"/>
          <w:marTop w:val="0"/>
          <w:marBottom w:val="0"/>
          <w:divBdr>
            <w:top w:val="none" w:sz="0" w:space="0" w:color="auto"/>
            <w:left w:val="none" w:sz="0" w:space="0" w:color="auto"/>
            <w:bottom w:val="none" w:sz="0" w:space="0" w:color="auto"/>
            <w:right w:val="none" w:sz="0" w:space="0" w:color="auto"/>
          </w:divBdr>
        </w:div>
        <w:div w:id="1846750512">
          <w:marLeft w:val="0"/>
          <w:marRight w:val="0"/>
          <w:marTop w:val="0"/>
          <w:marBottom w:val="0"/>
          <w:divBdr>
            <w:top w:val="none" w:sz="0" w:space="0" w:color="auto"/>
            <w:left w:val="none" w:sz="0" w:space="0" w:color="auto"/>
            <w:bottom w:val="none" w:sz="0" w:space="0" w:color="auto"/>
            <w:right w:val="none" w:sz="0" w:space="0" w:color="auto"/>
          </w:divBdr>
        </w:div>
        <w:div w:id="808742863">
          <w:marLeft w:val="0"/>
          <w:marRight w:val="0"/>
          <w:marTop w:val="0"/>
          <w:marBottom w:val="0"/>
          <w:divBdr>
            <w:top w:val="none" w:sz="0" w:space="0" w:color="auto"/>
            <w:left w:val="none" w:sz="0" w:space="0" w:color="auto"/>
            <w:bottom w:val="none" w:sz="0" w:space="0" w:color="auto"/>
            <w:right w:val="none" w:sz="0" w:space="0" w:color="auto"/>
          </w:divBdr>
        </w:div>
        <w:div w:id="136144254">
          <w:marLeft w:val="0"/>
          <w:marRight w:val="0"/>
          <w:marTop w:val="0"/>
          <w:marBottom w:val="0"/>
          <w:divBdr>
            <w:top w:val="none" w:sz="0" w:space="0" w:color="auto"/>
            <w:left w:val="none" w:sz="0" w:space="0" w:color="auto"/>
            <w:bottom w:val="none" w:sz="0" w:space="0" w:color="auto"/>
            <w:right w:val="none" w:sz="0" w:space="0" w:color="auto"/>
          </w:divBdr>
        </w:div>
        <w:div w:id="689331553">
          <w:marLeft w:val="0"/>
          <w:marRight w:val="0"/>
          <w:marTop w:val="0"/>
          <w:marBottom w:val="0"/>
          <w:divBdr>
            <w:top w:val="none" w:sz="0" w:space="0" w:color="auto"/>
            <w:left w:val="none" w:sz="0" w:space="0" w:color="auto"/>
            <w:bottom w:val="none" w:sz="0" w:space="0" w:color="auto"/>
            <w:right w:val="none" w:sz="0" w:space="0" w:color="auto"/>
          </w:divBdr>
        </w:div>
        <w:div w:id="1730689820">
          <w:marLeft w:val="0"/>
          <w:marRight w:val="0"/>
          <w:marTop w:val="0"/>
          <w:marBottom w:val="0"/>
          <w:divBdr>
            <w:top w:val="none" w:sz="0" w:space="0" w:color="auto"/>
            <w:left w:val="none" w:sz="0" w:space="0" w:color="auto"/>
            <w:bottom w:val="none" w:sz="0" w:space="0" w:color="auto"/>
            <w:right w:val="none" w:sz="0" w:space="0" w:color="auto"/>
          </w:divBdr>
        </w:div>
        <w:div w:id="107296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admank@wollaston-school.n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teadmank@wollaston-school.ne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4" ma:contentTypeDescription="Create a new document." ma:contentTypeScope="" ma:versionID="0e640c72159fbb14768b767682bb86bc">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a110f5bf631bec7b14a12bb23e825d9b"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069E8B-F793-4B9C-B2BA-04243216F0F0}"/>
</file>

<file path=customXml/itemProps2.xml><?xml version="1.0" encoding="utf-8"?>
<ds:datastoreItem xmlns:ds="http://schemas.openxmlformats.org/officeDocument/2006/customXml" ds:itemID="{3AA8FBE7-310E-45D0-937F-E0B3F882ACB2}">
  <ds:schemaRefs>
    <ds:schemaRef ds:uri="http://schemas.microsoft.com/sharepoint/v3/contenttype/forms"/>
  </ds:schemaRefs>
</ds:datastoreItem>
</file>

<file path=customXml/itemProps3.xml><?xml version="1.0" encoding="utf-8"?>
<ds:datastoreItem xmlns:ds="http://schemas.openxmlformats.org/officeDocument/2006/customXml" ds:itemID="{12385B7E-B8D1-4A5C-8EE0-D8F0CD471C5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Printing</dc:creator>
  <cp:keywords/>
  <dc:description/>
  <cp:lastModifiedBy>An. White (WOL)</cp:lastModifiedBy>
  <cp:revision>2</cp:revision>
  <cp:lastPrinted>2022-05-19T09:35:00Z</cp:lastPrinted>
  <dcterms:created xsi:type="dcterms:W3CDTF">2022-05-19T10:04:00Z</dcterms:created>
  <dcterms:modified xsi:type="dcterms:W3CDTF">2022-05-19T10:04:00Z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37000</vt:r8>
  </property>
</Properties>
</file>